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BF22DF" w14:textId="77777777" w:rsidR="00FB4CEA" w:rsidRPr="005426EA" w:rsidRDefault="00FB4CEA" w:rsidP="007E7B6B">
      <w:pPr>
        <w:pStyle w:val="Normal1"/>
        <w:jc w:val="both"/>
        <w:rPr>
          <w:rFonts w:asciiTheme="majorHAnsi" w:hAnsiTheme="majorHAnsi" w:cstheme="majorHAnsi"/>
          <w:color w:val="222222"/>
          <w:sz w:val="20"/>
          <w:szCs w:val="20"/>
          <w:highlight w:val="white"/>
          <w:lang w:val="fr-FR"/>
        </w:rPr>
      </w:pPr>
    </w:p>
    <w:p w14:paraId="006CB496" w14:textId="6A665837" w:rsidR="00FB4CEA" w:rsidRPr="005426EA" w:rsidRDefault="00DA5D71" w:rsidP="007E7B6B">
      <w:pPr>
        <w:spacing w:line="240" w:lineRule="auto"/>
        <w:jc w:val="center"/>
        <w:rPr>
          <w:rFonts w:asciiTheme="majorHAnsi" w:eastAsiaTheme="minorHAnsi" w:hAnsiTheme="majorHAnsi" w:cstheme="majorHAnsi"/>
          <w:b/>
          <w:color w:val="auto"/>
          <w:sz w:val="32"/>
          <w:szCs w:val="24"/>
          <w:lang w:val="fr-FR" w:eastAsia="en-US"/>
        </w:rPr>
      </w:pPr>
      <w:r>
        <w:rPr>
          <w:rFonts w:asciiTheme="majorHAnsi" w:eastAsiaTheme="minorHAnsi" w:hAnsiTheme="majorHAnsi" w:cstheme="majorHAnsi"/>
          <w:b/>
          <w:color w:val="auto"/>
          <w:sz w:val="32"/>
          <w:szCs w:val="24"/>
          <w:lang w:val="fr-FR" w:eastAsia="en-US"/>
        </w:rPr>
        <w:t xml:space="preserve">Stage Business </w:t>
      </w:r>
      <w:proofErr w:type="spellStart"/>
      <w:r>
        <w:rPr>
          <w:rFonts w:asciiTheme="majorHAnsi" w:eastAsiaTheme="minorHAnsi" w:hAnsiTheme="majorHAnsi" w:cstheme="majorHAnsi"/>
          <w:b/>
          <w:color w:val="auto"/>
          <w:sz w:val="32"/>
          <w:szCs w:val="24"/>
          <w:lang w:val="fr-FR" w:eastAsia="en-US"/>
        </w:rPr>
        <w:t>Development</w:t>
      </w:r>
      <w:proofErr w:type="spellEnd"/>
      <w:r w:rsidR="001A0F67" w:rsidRPr="005426EA">
        <w:rPr>
          <w:rFonts w:asciiTheme="majorHAnsi" w:eastAsiaTheme="minorHAnsi" w:hAnsiTheme="majorHAnsi" w:cstheme="majorHAnsi"/>
          <w:b/>
          <w:color w:val="auto"/>
          <w:sz w:val="32"/>
          <w:szCs w:val="24"/>
          <w:lang w:val="fr-FR" w:eastAsia="en-US"/>
        </w:rPr>
        <w:t xml:space="preserve"> H/F</w:t>
      </w:r>
    </w:p>
    <w:p w14:paraId="396B4FE3" w14:textId="421C1E67" w:rsidR="00584725" w:rsidRPr="005426EA" w:rsidRDefault="00584725" w:rsidP="007E7B6B">
      <w:pPr>
        <w:pStyle w:val="Normal1"/>
        <w:jc w:val="both"/>
        <w:rPr>
          <w:rFonts w:asciiTheme="majorHAnsi" w:hAnsiTheme="majorHAnsi" w:cstheme="majorHAnsi"/>
          <w:color w:val="222222"/>
          <w:sz w:val="20"/>
          <w:szCs w:val="20"/>
          <w:lang w:val="fr-FR"/>
        </w:rPr>
      </w:pPr>
    </w:p>
    <w:p w14:paraId="64E489F5" w14:textId="77777777" w:rsidR="00584725" w:rsidRPr="005426EA" w:rsidRDefault="00584725" w:rsidP="007E7B6B">
      <w:pPr>
        <w:pStyle w:val="Normal1"/>
        <w:jc w:val="both"/>
        <w:outlineLvl w:val="0"/>
        <w:rPr>
          <w:rFonts w:asciiTheme="majorHAnsi" w:hAnsiTheme="majorHAnsi" w:cstheme="majorHAnsi"/>
          <w:color w:val="4F81BD" w:themeColor="accent1"/>
          <w:sz w:val="20"/>
          <w:szCs w:val="20"/>
          <w:highlight w:val="white"/>
          <w:u w:val="single"/>
          <w:lang w:val="fr-FR"/>
        </w:rPr>
      </w:pPr>
    </w:p>
    <w:p w14:paraId="34311041" w14:textId="77777777" w:rsidR="005426EA" w:rsidRPr="005426EA" w:rsidRDefault="005426EA" w:rsidP="007E7B6B">
      <w:pPr>
        <w:jc w:val="both"/>
        <w:rPr>
          <w:rFonts w:ascii="Calibri" w:hAnsi="Calibri" w:cs="Calibri"/>
          <w:b/>
          <w:sz w:val="24"/>
          <w:lang w:val="fr-FR"/>
        </w:rPr>
      </w:pPr>
      <w:r w:rsidRPr="005426EA">
        <w:rPr>
          <w:rFonts w:ascii="Calibri" w:hAnsi="Calibri" w:cs="Calibri"/>
          <w:b/>
          <w:sz w:val="24"/>
          <w:lang w:val="fr-FR"/>
        </w:rPr>
        <w:t xml:space="preserve">Notre entreprise : </w:t>
      </w:r>
    </w:p>
    <w:p w14:paraId="66D0DBE8" w14:textId="18D8D0A2" w:rsidR="007E7B6B" w:rsidRPr="00A74D70" w:rsidRDefault="00255EAD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proofErr w:type="spellStart"/>
      <w:r w:rsidRPr="00A74D70">
        <w:rPr>
          <w:rFonts w:ascii="Calibri" w:hAnsi="Calibri" w:cs="Calibri"/>
          <w:sz w:val="24"/>
          <w:lang w:val="fr-FR"/>
        </w:rPr>
        <w:t>Notilo</w:t>
      </w:r>
      <w:proofErr w:type="spellEnd"/>
      <w:r w:rsidRPr="00A74D70">
        <w:rPr>
          <w:rFonts w:ascii="Calibri" w:hAnsi="Calibri" w:cs="Calibri"/>
          <w:sz w:val="24"/>
          <w:lang w:val="fr-FR"/>
        </w:rPr>
        <w:t xml:space="preserve"> Plus est une jeune société innovante basée à Marseille et à Lyon, dont l’objectif est de développer et commercialiser des drones sous-marins autonomes. </w:t>
      </w:r>
    </w:p>
    <w:p w14:paraId="36521C3D" w14:textId="77777777" w:rsidR="00A74D70" w:rsidRPr="00A74D70" w:rsidRDefault="00DA0363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A74D70">
        <w:rPr>
          <w:rFonts w:ascii="Calibri" w:hAnsi="Calibri" w:cs="Calibri"/>
          <w:sz w:val="24"/>
          <w:lang w:val="fr-FR"/>
        </w:rPr>
        <w:t>Nos solutions utilisent les dernières technologies en matière d’intelligence artificielle pour capturer et exploiter des images et des données à haute valeur ajoutée en milieu sous-marin. </w:t>
      </w:r>
    </w:p>
    <w:p w14:paraId="742E6F25" w14:textId="77777777" w:rsidR="00A74D70" w:rsidRDefault="00A74D70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05FB7CF6" w14:textId="30923600" w:rsidR="00A74D70" w:rsidRPr="00A74D70" w:rsidRDefault="00A74D70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A74D70">
        <w:rPr>
          <w:rFonts w:ascii="Calibri" w:hAnsi="Calibri" w:cs="Calibri"/>
          <w:sz w:val="24"/>
          <w:lang w:val="fr-FR"/>
        </w:rPr>
        <w:t xml:space="preserve">Notre société lance actuellement ses deux premiers produits : </w:t>
      </w:r>
    </w:p>
    <w:p w14:paraId="2EDD9001" w14:textId="77777777" w:rsidR="00A74D70" w:rsidRPr="00A74D70" w:rsidRDefault="007E7B6B" w:rsidP="00A74D70">
      <w:pPr>
        <w:pStyle w:val="Normal1"/>
        <w:numPr>
          <w:ilvl w:val="0"/>
          <w:numId w:val="22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A74D70">
        <w:rPr>
          <w:rFonts w:ascii="Calibri" w:hAnsi="Calibri" w:cs="Calibri"/>
          <w:sz w:val="24"/>
          <w:szCs w:val="24"/>
          <w:lang w:val="fr-FR"/>
        </w:rPr>
        <w:t>iBubble</w:t>
      </w:r>
      <w:proofErr w:type="spellEnd"/>
      <w:r w:rsidRPr="00A74D70">
        <w:rPr>
          <w:rFonts w:ascii="Calibri" w:hAnsi="Calibri" w:cs="Calibri"/>
          <w:sz w:val="24"/>
          <w:szCs w:val="24"/>
          <w:lang w:val="fr-FR"/>
        </w:rPr>
        <w:t xml:space="preserve"> ​</w:t>
      </w:r>
      <w:hyperlink r:id="rId8" w:history="1">
        <w:r w:rsidRPr="00A74D70">
          <w:rPr>
            <w:rStyle w:val="Lienhypertexte"/>
            <w:rFonts w:ascii="Calibri" w:hAnsi="Calibri" w:cs="Calibri"/>
            <w:sz w:val="24"/>
            <w:szCs w:val="24"/>
            <w:lang w:val="fr-FR"/>
          </w:rPr>
          <w:t>https://ibubble.camera</w:t>
        </w:r>
      </w:hyperlink>
      <w:r w:rsidRPr="00A74D70">
        <w:rPr>
          <w:rFonts w:ascii="Calibri" w:hAnsi="Calibri" w:cs="Calibri"/>
          <w:sz w:val="24"/>
          <w:szCs w:val="24"/>
          <w:lang w:val="fr-FR"/>
        </w:rPr>
        <w:t xml:space="preserve">​, </w:t>
      </w:r>
      <w:r w:rsidR="00A74D70" w:rsidRPr="00A74D70">
        <w:rPr>
          <w:rFonts w:ascii="Calibri" w:hAnsi="Calibri" w:cs="Calibri"/>
          <w:color w:val="222222"/>
          <w:sz w:val="24"/>
          <w:szCs w:val="24"/>
          <w:lang w:val="fr-FR"/>
        </w:rPr>
        <w:t>le 1er drone sous-marin autonome et sans-fil qui suit et filme les plongeurs lors de leurs aventures sous-marine</w:t>
      </w:r>
    </w:p>
    <w:p w14:paraId="48050DDA" w14:textId="6AEA10C5" w:rsidR="007E7B6B" w:rsidRPr="00A74D70" w:rsidRDefault="007E7B6B" w:rsidP="00A74D70">
      <w:pPr>
        <w:pStyle w:val="Normal1"/>
        <w:numPr>
          <w:ilvl w:val="0"/>
          <w:numId w:val="22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A74D70">
        <w:rPr>
          <w:rFonts w:ascii="Calibri" w:hAnsi="Calibri" w:cs="Calibri"/>
          <w:sz w:val="24"/>
          <w:szCs w:val="24"/>
          <w:lang w:val="fr-FR"/>
        </w:rPr>
        <w:t>Seasam</w:t>
      </w:r>
      <w:proofErr w:type="spellEnd"/>
      <w:r w:rsidRPr="00A74D70">
        <w:rPr>
          <w:rFonts w:ascii="Calibri" w:hAnsi="Calibri" w:cs="Calibri"/>
          <w:sz w:val="24"/>
          <w:szCs w:val="24"/>
          <w:lang w:val="fr-FR"/>
        </w:rPr>
        <w:t xml:space="preserve"> </w:t>
      </w:r>
      <w:hyperlink r:id="rId9" w:history="1">
        <w:r w:rsidRPr="00A74D70">
          <w:rPr>
            <w:rStyle w:val="Lienhypertexte"/>
            <w:rFonts w:ascii="Calibri" w:hAnsi="Calibri" w:cs="Calibri"/>
            <w:sz w:val="24"/>
            <w:szCs w:val="24"/>
            <w:lang w:val="fr-FR"/>
          </w:rPr>
          <w:t>http://seasam.notiloplus.com</w:t>
        </w:r>
      </w:hyperlink>
      <w:r w:rsidR="00A74D70" w:rsidRPr="00A74D70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74D70" w:rsidRPr="00A74D70">
        <w:rPr>
          <w:rFonts w:ascii="Calibri" w:hAnsi="Calibri" w:cs="Calibri"/>
          <w:color w:val="222222"/>
          <w:sz w:val="24"/>
          <w:szCs w:val="24"/>
          <w:lang w:val="fr-FR"/>
        </w:rPr>
        <w:t>outil professionnel d’exploration et d’inspection</w:t>
      </w:r>
    </w:p>
    <w:p w14:paraId="69395A99" w14:textId="77777777" w:rsidR="005426EA" w:rsidRPr="00A74D70" w:rsidRDefault="005426EA" w:rsidP="007E7B6B">
      <w:pPr>
        <w:pStyle w:val="Normal1"/>
        <w:jc w:val="both"/>
        <w:rPr>
          <w:rFonts w:asciiTheme="majorHAnsi" w:hAnsiTheme="majorHAnsi" w:cstheme="majorHAnsi"/>
          <w:color w:val="222222"/>
          <w:sz w:val="24"/>
          <w:szCs w:val="24"/>
          <w:highlight w:val="white"/>
          <w:lang w:val="fr-FR"/>
        </w:rPr>
      </w:pPr>
    </w:p>
    <w:p w14:paraId="1794FA6E" w14:textId="58559020" w:rsidR="006F453B" w:rsidRPr="005426EA" w:rsidRDefault="002D7497" w:rsidP="007E7B6B">
      <w:pPr>
        <w:pStyle w:val="Normal1"/>
        <w:jc w:val="both"/>
        <w:outlineLvl w:val="0"/>
        <w:rPr>
          <w:rFonts w:ascii="Calibri" w:hAnsi="Calibri" w:cs="Calibri"/>
          <w:b/>
          <w:sz w:val="24"/>
          <w:lang w:val="fr-FR"/>
        </w:rPr>
      </w:pPr>
      <w:r w:rsidRPr="005426EA">
        <w:rPr>
          <w:rFonts w:ascii="Calibri" w:hAnsi="Calibri" w:cs="Calibri"/>
          <w:b/>
          <w:sz w:val="24"/>
          <w:lang w:val="fr-FR"/>
        </w:rPr>
        <w:t>Description du poste</w:t>
      </w:r>
      <w:r w:rsidR="0051229C" w:rsidRPr="005426EA">
        <w:rPr>
          <w:rFonts w:ascii="Calibri" w:hAnsi="Calibri" w:cs="Calibri"/>
          <w:b/>
          <w:sz w:val="24"/>
          <w:lang w:val="fr-FR"/>
        </w:rPr>
        <w:t> :</w:t>
      </w:r>
    </w:p>
    <w:p w14:paraId="37F0E7FA" w14:textId="07121386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 xml:space="preserve">Dans le cadre du développement commercial de </w:t>
      </w:r>
      <w:proofErr w:type="spellStart"/>
      <w:r>
        <w:rPr>
          <w:rFonts w:ascii="Calibri" w:hAnsi="Calibri" w:cs="Calibri"/>
          <w:sz w:val="24"/>
          <w:lang w:val="fr-FR"/>
        </w:rPr>
        <w:t>Notilo</w:t>
      </w:r>
      <w:proofErr w:type="spellEnd"/>
      <w:r>
        <w:rPr>
          <w:rFonts w:ascii="Calibri" w:hAnsi="Calibri" w:cs="Calibri"/>
          <w:sz w:val="24"/>
          <w:lang w:val="fr-FR"/>
        </w:rPr>
        <w:t xml:space="preserve"> Plus</w:t>
      </w:r>
      <w:r w:rsidRPr="00DA5D71">
        <w:rPr>
          <w:rFonts w:ascii="Calibri" w:hAnsi="Calibri" w:cs="Calibri"/>
          <w:sz w:val="24"/>
          <w:lang w:val="fr-FR"/>
        </w:rPr>
        <w:t xml:space="preserve">, nous recherchons un ou plusieurs stagiaires pour prospecter et développer </w:t>
      </w:r>
      <w:r>
        <w:rPr>
          <w:rFonts w:ascii="Calibri" w:hAnsi="Calibri" w:cs="Calibri"/>
          <w:sz w:val="24"/>
          <w:lang w:val="fr-FR"/>
        </w:rPr>
        <w:t>nos</w:t>
      </w:r>
      <w:r w:rsidRPr="00DA5D71">
        <w:rPr>
          <w:rFonts w:ascii="Calibri" w:hAnsi="Calibri" w:cs="Calibri"/>
          <w:sz w:val="24"/>
          <w:lang w:val="fr-FR"/>
        </w:rPr>
        <w:t xml:space="preserve"> segments de marché</w:t>
      </w:r>
      <w:r>
        <w:rPr>
          <w:rFonts w:ascii="Calibri" w:hAnsi="Calibri" w:cs="Calibri"/>
          <w:sz w:val="24"/>
          <w:lang w:val="fr-FR"/>
        </w:rPr>
        <w:t>. T</w:t>
      </w:r>
      <w:r w:rsidRPr="00DA5D71">
        <w:rPr>
          <w:rFonts w:ascii="Calibri" w:hAnsi="Calibri" w:cs="Calibri"/>
          <w:sz w:val="24"/>
          <w:lang w:val="fr-FR"/>
        </w:rPr>
        <w:t xml:space="preserve">u auras pour but de développer le réseau de prospects et partenaires de </w:t>
      </w:r>
      <w:proofErr w:type="spellStart"/>
      <w:r w:rsidRPr="00DA5D71">
        <w:rPr>
          <w:rFonts w:ascii="Calibri" w:hAnsi="Calibri" w:cs="Calibri"/>
          <w:sz w:val="24"/>
          <w:lang w:val="fr-FR"/>
        </w:rPr>
        <w:t>Notilo</w:t>
      </w:r>
      <w:proofErr w:type="spellEnd"/>
      <w:r>
        <w:rPr>
          <w:rFonts w:ascii="Calibri" w:hAnsi="Calibri" w:cs="Calibri"/>
          <w:sz w:val="24"/>
          <w:lang w:val="fr-FR"/>
        </w:rPr>
        <w:t xml:space="preserve"> </w:t>
      </w:r>
      <w:r w:rsidRPr="00DA5D71">
        <w:rPr>
          <w:rFonts w:ascii="Calibri" w:hAnsi="Calibri" w:cs="Calibri"/>
          <w:sz w:val="24"/>
          <w:lang w:val="fr-FR"/>
        </w:rPr>
        <w:t>Plus et de les convertir en ventes, à travers les actions suivantes</w:t>
      </w:r>
      <w:r>
        <w:rPr>
          <w:rFonts w:ascii="Calibri" w:hAnsi="Calibri" w:cs="Calibri"/>
          <w:sz w:val="24"/>
          <w:lang w:val="fr-FR"/>
        </w:rPr>
        <w:t xml:space="preserve"> </w:t>
      </w:r>
      <w:r w:rsidRPr="00DA5D71">
        <w:rPr>
          <w:rFonts w:ascii="Calibri" w:hAnsi="Calibri" w:cs="Calibri"/>
          <w:sz w:val="24"/>
          <w:lang w:val="fr-FR"/>
        </w:rPr>
        <w:t>:</w:t>
      </w:r>
    </w:p>
    <w:p w14:paraId="30002B2D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1) Stratégie</w:t>
      </w:r>
    </w:p>
    <w:p w14:paraId="11853085" w14:textId="1D791D89" w:rsidR="00DA5D71" w:rsidRPr="00DA5D71" w:rsidRDefault="00DA5D71" w:rsidP="007E7B6B">
      <w:pPr>
        <w:pStyle w:val="Normal1"/>
        <w:numPr>
          <w:ilvl w:val="0"/>
          <w:numId w:val="17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Participer à l’élaboration de la stratégie commerciale</w:t>
      </w:r>
    </w:p>
    <w:p w14:paraId="3DA3299F" w14:textId="4A6EBFC0" w:rsidR="00DA5D71" w:rsidRPr="00DA5D71" w:rsidRDefault="00DA5D71" w:rsidP="007E7B6B">
      <w:pPr>
        <w:pStyle w:val="Normal1"/>
        <w:numPr>
          <w:ilvl w:val="0"/>
          <w:numId w:val="17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Identifier des opportunités de Business</w:t>
      </w:r>
    </w:p>
    <w:p w14:paraId="3780814B" w14:textId="6D2341F6" w:rsidR="00DA5D71" w:rsidRPr="00DA5D71" w:rsidRDefault="00DA5D71" w:rsidP="007E7B6B">
      <w:pPr>
        <w:pStyle w:val="Normal1"/>
        <w:numPr>
          <w:ilvl w:val="0"/>
          <w:numId w:val="17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 xml:space="preserve">Identifier des opportunités d’actions </w:t>
      </w:r>
      <w:r w:rsidR="007E7B6B">
        <w:rPr>
          <w:rFonts w:ascii="Calibri" w:hAnsi="Calibri" w:cs="Calibri"/>
          <w:sz w:val="24"/>
          <w:lang w:val="fr-FR"/>
        </w:rPr>
        <w:t xml:space="preserve">marketing </w:t>
      </w:r>
      <w:r w:rsidRPr="00DA5D71">
        <w:rPr>
          <w:rFonts w:ascii="Calibri" w:hAnsi="Calibri" w:cs="Calibri"/>
          <w:sz w:val="24"/>
          <w:lang w:val="fr-FR"/>
        </w:rPr>
        <w:t xml:space="preserve">(salons pertinents, congrès </w:t>
      </w:r>
      <w:proofErr w:type="spellStart"/>
      <w:r w:rsidRPr="00DA5D71">
        <w:rPr>
          <w:rFonts w:ascii="Calibri" w:hAnsi="Calibri" w:cs="Calibri"/>
          <w:sz w:val="24"/>
          <w:lang w:val="fr-FR"/>
        </w:rPr>
        <w:t>etc</w:t>
      </w:r>
      <w:proofErr w:type="spellEnd"/>
      <w:r w:rsidRPr="00DA5D71">
        <w:rPr>
          <w:rFonts w:ascii="Calibri" w:hAnsi="Calibri" w:cs="Calibri"/>
          <w:sz w:val="24"/>
          <w:lang w:val="fr-FR"/>
        </w:rPr>
        <w:t>)</w:t>
      </w:r>
    </w:p>
    <w:p w14:paraId="57ECED7E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375FCD0C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2) Prospection</w:t>
      </w:r>
    </w:p>
    <w:p w14:paraId="714A09C4" w14:textId="7CA66C68" w:rsidR="00DA5D71" w:rsidRPr="00DA5D71" w:rsidRDefault="00DA5D71" w:rsidP="007E7B6B">
      <w:pPr>
        <w:pStyle w:val="Normal1"/>
        <w:numPr>
          <w:ilvl w:val="0"/>
          <w:numId w:val="18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Développer un réseau de partenaires et prospects</w:t>
      </w:r>
    </w:p>
    <w:p w14:paraId="40659E30" w14:textId="1799BD4E" w:rsidR="00DA5D71" w:rsidRPr="00DA5D71" w:rsidRDefault="00DA5D71" w:rsidP="007E7B6B">
      <w:pPr>
        <w:pStyle w:val="Normal1"/>
        <w:numPr>
          <w:ilvl w:val="0"/>
          <w:numId w:val="18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Conduire auprès des clients les actions de prospection et de détection de nouvelles affaires</w:t>
      </w:r>
    </w:p>
    <w:p w14:paraId="15726631" w14:textId="3AEF2774" w:rsidR="00DA5D71" w:rsidRPr="00DA5D71" w:rsidRDefault="00DA5D71" w:rsidP="007E7B6B">
      <w:pPr>
        <w:pStyle w:val="Normal1"/>
        <w:numPr>
          <w:ilvl w:val="0"/>
          <w:numId w:val="18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 xml:space="preserve">Réaliser des actions de présentation des offres professionnelles proposées par </w:t>
      </w:r>
      <w:proofErr w:type="spellStart"/>
      <w:r w:rsidRPr="00DA5D71">
        <w:rPr>
          <w:rFonts w:ascii="Calibri" w:hAnsi="Calibri" w:cs="Calibri"/>
          <w:sz w:val="24"/>
          <w:lang w:val="fr-FR"/>
        </w:rPr>
        <w:t>Notilo</w:t>
      </w:r>
      <w:proofErr w:type="spellEnd"/>
      <w:r w:rsidR="007E7B6B">
        <w:rPr>
          <w:rFonts w:ascii="Calibri" w:hAnsi="Calibri" w:cs="Calibri"/>
          <w:sz w:val="24"/>
          <w:lang w:val="fr-FR"/>
        </w:rPr>
        <w:t xml:space="preserve"> </w:t>
      </w:r>
      <w:r w:rsidRPr="00DA5D71">
        <w:rPr>
          <w:rFonts w:ascii="Calibri" w:hAnsi="Calibri" w:cs="Calibri"/>
          <w:sz w:val="24"/>
          <w:lang w:val="fr-FR"/>
        </w:rPr>
        <w:t>Plus</w:t>
      </w:r>
    </w:p>
    <w:p w14:paraId="60C7159A" w14:textId="03C94D95" w:rsidR="00DA5D71" w:rsidRPr="00DA5D71" w:rsidRDefault="00DA5D71" w:rsidP="007E7B6B">
      <w:pPr>
        <w:pStyle w:val="Normal1"/>
        <w:numPr>
          <w:ilvl w:val="0"/>
          <w:numId w:val="18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Participer à des forums, salons spécialisés</w:t>
      </w:r>
    </w:p>
    <w:p w14:paraId="5094B0CD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 </w:t>
      </w:r>
    </w:p>
    <w:p w14:paraId="734F8BFA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3) Compréhension des besoins</w:t>
      </w:r>
    </w:p>
    <w:p w14:paraId="4DB9D80D" w14:textId="5CB208B2" w:rsidR="00DA5D71" w:rsidRPr="00DA5D71" w:rsidRDefault="00DA5D71" w:rsidP="007E7B6B">
      <w:pPr>
        <w:pStyle w:val="Normal1"/>
        <w:numPr>
          <w:ilvl w:val="0"/>
          <w:numId w:val="19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Identifier des besoins des prospects et proposer des offres adaptées aux besoins clients</w:t>
      </w:r>
    </w:p>
    <w:p w14:paraId="6DA249A8" w14:textId="0AEA3814" w:rsidR="00DA5D71" w:rsidRPr="00DA5D71" w:rsidRDefault="00DA5D71" w:rsidP="007E7B6B">
      <w:pPr>
        <w:pStyle w:val="Normal1"/>
        <w:numPr>
          <w:ilvl w:val="0"/>
          <w:numId w:val="19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 xml:space="preserve">Contribuer à la réponse aux dossiers de pré-qualification et de consultations d’appels d’offres, en collaboration avec l’équipe </w:t>
      </w:r>
      <w:r w:rsidR="007E7B6B">
        <w:rPr>
          <w:rFonts w:ascii="Calibri" w:hAnsi="Calibri" w:cs="Calibri"/>
          <w:sz w:val="24"/>
          <w:lang w:val="fr-FR"/>
        </w:rPr>
        <w:t>Sales</w:t>
      </w:r>
      <w:r w:rsidRPr="00DA5D71">
        <w:rPr>
          <w:rFonts w:ascii="Calibri" w:hAnsi="Calibri" w:cs="Calibri"/>
          <w:sz w:val="24"/>
          <w:lang w:val="fr-FR"/>
        </w:rPr>
        <w:t xml:space="preserve"> et en lien avec les fonctions support (Juridique, Technique...)</w:t>
      </w:r>
    </w:p>
    <w:p w14:paraId="05F09132" w14:textId="4007EBB4" w:rsidR="00DA5D71" w:rsidRPr="00DA5D71" w:rsidRDefault="00DA5D71" w:rsidP="007E7B6B">
      <w:pPr>
        <w:pStyle w:val="Normal1"/>
        <w:numPr>
          <w:ilvl w:val="0"/>
          <w:numId w:val="19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Gérer le CRM : inscription des nouveaux contacts obtenus</w:t>
      </w:r>
    </w:p>
    <w:p w14:paraId="78FED2A6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62E41FF1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4) Transformation des leads</w:t>
      </w:r>
    </w:p>
    <w:p w14:paraId="64AA4148" w14:textId="359EACA6" w:rsidR="00DA5D71" w:rsidRPr="00DA5D71" w:rsidRDefault="00DA5D71" w:rsidP="007E7B6B">
      <w:pPr>
        <w:pStyle w:val="Normal1"/>
        <w:numPr>
          <w:ilvl w:val="0"/>
          <w:numId w:val="20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Suivre les relations</w:t>
      </w:r>
      <w:r w:rsidR="007E7B6B">
        <w:rPr>
          <w:rFonts w:ascii="Calibri" w:hAnsi="Calibri" w:cs="Calibri"/>
          <w:sz w:val="24"/>
          <w:lang w:val="fr-FR"/>
        </w:rPr>
        <w:t xml:space="preserve"> </w:t>
      </w:r>
      <w:r w:rsidRPr="00DA5D71">
        <w:rPr>
          <w:rFonts w:ascii="Calibri" w:hAnsi="Calibri" w:cs="Calibri"/>
          <w:sz w:val="24"/>
          <w:lang w:val="fr-FR"/>
        </w:rPr>
        <w:t xml:space="preserve">: </w:t>
      </w:r>
      <w:proofErr w:type="spellStart"/>
      <w:r w:rsidRPr="00DA5D71">
        <w:rPr>
          <w:rFonts w:ascii="Calibri" w:hAnsi="Calibri" w:cs="Calibri"/>
          <w:sz w:val="24"/>
          <w:lang w:val="fr-FR"/>
        </w:rPr>
        <w:t>follow</w:t>
      </w:r>
      <w:proofErr w:type="spellEnd"/>
      <w:r w:rsidR="007E7B6B">
        <w:rPr>
          <w:rFonts w:ascii="Calibri" w:hAnsi="Calibri" w:cs="Calibri"/>
          <w:sz w:val="24"/>
          <w:lang w:val="fr-FR"/>
        </w:rPr>
        <w:t>-</w:t>
      </w:r>
      <w:r w:rsidRPr="00DA5D71">
        <w:rPr>
          <w:rFonts w:ascii="Calibri" w:hAnsi="Calibri" w:cs="Calibri"/>
          <w:sz w:val="24"/>
          <w:lang w:val="fr-FR"/>
        </w:rPr>
        <w:t xml:space="preserve">up, construction de la relation, suivi des opportunités dans le sales </w:t>
      </w:r>
      <w:proofErr w:type="spellStart"/>
      <w:r w:rsidRPr="00DA5D71">
        <w:rPr>
          <w:rFonts w:ascii="Calibri" w:hAnsi="Calibri" w:cs="Calibri"/>
          <w:sz w:val="24"/>
          <w:lang w:val="fr-FR"/>
        </w:rPr>
        <w:t>funnel</w:t>
      </w:r>
      <w:proofErr w:type="spellEnd"/>
    </w:p>
    <w:p w14:paraId="72975419" w14:textId="0942D45C" w:rsidR="00DA5D71" w:rsidRPr="00DA5D71" w:rsidRDefault="00DA5D71" w:rsidP="007E7B6B">
      <w:pPr>
        <w:pStyle w:val="Normal1"/>
        <w:numPr>
          <w:ilvl w:val="0"/>
          <w:numId w:val="20"/>
        </w:numPr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 xml:space="preserve">Participer aux réunions de négociation </w:t>
      </w:r>
    </w:p>
    <w:p w14:paraId="32824755" w14:textId="63D97189" w:rsidR="00DA5D71" w:rsidRPr="00DA5D71" w:rsidRDefault="00DA5D71" w:rsidP="007E7B6B">
      <w:pPr>
        <w:pStyle w:val="Normal1"/>
        <w:numPr>
          <w:ilvl w:val="0"/>
          <w:numId w:val="20"/>
        </w:numPr>
        <w:contextualSpacing/>
        <w:jc w:val="both"/>
        <w:rPr>
          <w:rFonts w:ascii="Calibri" w:hAnsi="Calibri" w:cs="Calibri"/>
          <w:sz w:val="24"/>
        </w:rPr>
      </w:pPr>
      <w:r w:rsidRPr="00DA5D71">
        <w:rPr>
          <w:rFonts w:ascii="Calibri" w:hAnsi="Calibri" w:cs="Calibri"/>
          <w:sz w:val="24"/>
        </w:rPr>
        <w:t>Assurer le reporting (Business Review)</w:t>
      </w:r>
    </w:p>
    <w:p w14:paraId="4AF75248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</w:rPr>
      </w:pPr>
    </w:p>
    <w:p w14:paraId="0D1C7C29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Déplacements en France et à l’étranger à prévoir.</w:t>
      </w:r>
    </w:p>
    <w:p w14:paraId="18D3E8DE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117F12AC" w14:textId="77777777" w:rsidR="005426EA" w:rsidRPr="005426EA" w:rsidRDefault="005426EA" w:rsidP="007E7B6B">
      <w:pPr>
        <w:pStyle w:val="Normal1"/>
        <w:contextualSpacing/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14:paraId="476E2D26" w14:textId="41F11961" w:rsidR="00255EAD" w:rsidRPr="005426EA" w:rsidRDefault="004C490E" w:rsidP="007E7B6B">
      <w:pPr>
        <w:pStyle w:val="Normal1"/>
        <w:jc w:val="both"/>
        <w:outlineLvl w:val="0"/>
        <w:rPr>
          <w:rFonts w:ascii="Calibri" w:hAnsi="Calibri" w:cs="Calibri"/>
          <w:b/>
          <w:sz w:val="24"/>
          <w:lang w:val="fr-FR"/>
        </w:rPr>
      </w:pPr>
      <w:r w:rsidRPr="005426EA">
        <w:rPr>
          <w:rFonts w:ascii="Calibri" w:hAnsi="Calibri" w:cs="Calibri"/>
          <w:b/>
          <w:sz w:val="24"/>
          <w:lang w:val="fr-FR"/>
        </w:rPr>
        <w:t xml:space="preserve">Formation &amp; </w:t>
      </w:r>
      <w:r w:rsidR="006F453B" w:rsidRPr="005426EA">
        <w:rPr>
          <w:rFonts w:ascii="Calibri" w:hAnsi="Calibri" w:cs="Calibri"/>
          <w:b/>
          <w:sz w:val="24"/>
          <w:lang w:val="fr-FR"/>
        </w:rPr>
        <w:t xml:space="preserve">Compétences requises : </w:t>
      </w:r>
    </w:p>
    <w:p w14:paraId="17907FA7" w14:textId="4C8667B9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>Stagiaire M1, césure ou fin d'étude école de commerce ou double diplôme ingénieur-commerce.</w:t>
      </w:r>
    </w:p>
    <w:p w14:paraId="1D7DE4B7" w14:textId="77777777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01BC048F" w14:textId="208F629B" w:rsidR="00DA5D71" w:rsidRPr="00DA5D71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 xml:space="preserve">Tu es autonome dans ton travail, aime prendre des initiatives. Contacter des inconnus ne te fait pas peur pour développer </w:t>
      </w:r>
      <w:r w:rsidR="007E7B6B">
        <w:rPr>
          <w:rFonts w:ascii="Calibri" w:hAnsi="Calibri" w:cs="Calibri"/>
          <w:sz w:val="24"/>
          <w:lang w:val="fr-FR"/>
        </w:rPr>
        <w:t>tes</w:t>
      </w:r>
      <w:r w:rsidRPr="00DA5D71">
        <w:rPr>
          <w:rFonts w:ascii="Calibri" w:hAnsi="Calibri" w:cs="Calibri"/>
          <w:sz w:val="24"/>
          <w:lang w:val="fr-FR"/>
        </w:rPr>
        <w:t xml:space="preserve"> segment</w:t>
      </w:r>
      <w:r w:rsidR="007E7B6B">
        <w:rPr>
          <w:rFonts w:ascii="Calibri" w:hAnsi="Calibri" w:cs="Calibri"/>
          <w:sz w:val="24"/>
          <w:lang w:val="fr-FR"/>
        </w:rPr>
        <w:t>s</w:t>
      </w:r>
      <w:r w:rsidRPr="00DA5D71">
        <w:rPr>
          <w:rFonts w:ascii="Calibri" w:hAnsi="Calibri" w:cs="Calibri"/>
          <w:sz w:val="24"/>
          <w:lang w:val="fr-FR"/>
        </w:rPr>
        <w:t xml:space="preserve"> de vente. Tu es rigoureux dans la gestion de tes opportunités.</w:t>
      </w:r>
    </w:p>
    <w:p w14:paraId="25078308" w14:textId="77777777" w:rsidR="00DA5D71" w:rsidRPr="007E7B6B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r w:rsidRPr="00DA5D71">
        <w:rPr>
          <w:rFonts w:ascii="Calibri" w:hAnsi="Calibri" w:cs="Calibri"/>
          <w:sz w:val="24"/>
          <w:lang w:val="fr-FR"/>
        </w:rPr>
        <w:t xml:space="preserve">De </w:t>
      </w:r>
      <w:r w:rsidRPr="007E7B6B">
        <w:rPr>
          <w:rFonts w:ascii="Calibri" w:hAnsi="Calibri" w:cs="Calibri"/>
          <w:sz w:val="24"/>
          <w:szCs w:val="24"/>
          <w:lang w:val="fr-FR"/>
        </w:rPr>
        <w:t>relationnel facile, tu as une orthographe irréprochable en français et un niveau d'anglais bilingue ou courant. Ce dernier point est très important car 80% de notre marché est à l'international.</w:t>
      </w:r>
    </w:p>
    <w:p w14:paraId="2C3A9806" w14:textId="77777777" w:rsidR="00DA5D71" w:rsidRPr="007E7B6B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r w:rsidRPr="007E7B6B">
        <w:rPr>
          <w:rFonts w:ascii="Calibri" w:hAnsi="Calibri" w:cs="Calibri"/>
          <w:sz w:val="24"/>
          <w:szCs w:val="24"/>
          <w:lang w:val="fr-FR"/>
        </w:rPr>
        <w:t>Le produit étant innovant et technique, dialoguer avec des clients ingénieurs est un challenge qui te motive.</w:t>
      </w:r>
    </w:p>
    <w:p w14:paraId="5EE6E34D" w14:textId="77777777" w:rsidR="00DA5D71" w:rsidRPr="007E7B6B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</w:p>
    <w:p w14:paraId="02EF5D7C" w14:textId="6D98ADC8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="Calibri" w:hAnsi="Calibri" w:cs="Calibri"/>
          <w:sz w:val="24"/>
          <w:szCs w:val="24"/>
          <w:lang w:val="fr-FR"/>
        </w:rPr>
        <w:t>Si l'aventure startup t’intéresse, n'hésite plus à postuler !</w:t>
      </w:r>
      <w:r w:rsidR="007E7B6B" w:rsidRPr="007E7B6B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>A</w:t>
      </w:r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>ucune lettre de motivation n'est nécessair</w:t>
      </w:r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>e.</w:t>
      </w:r>
    </w:p>
    <w:p w14:paraId="4A4A5C92" w14:textId="211BA9F7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Envoie ton CV 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>à l’adres</w:t>
      </w:r>
      <w:r w:rsidR="00A74D70">
        <w:rPr>
          <w:rFonts w:asciiTheme="majorHAnsi" w:hAnsiTheme="majorHAnsi" w:cstheme="majorHAnsi"/>
          <w:sz w:val="24"/>
          <w:szCs w:val="24"/>
          <w:lang w:val="fr-FR"/>
        </w:rPr>
        <w:t xml:space="preserve">se </w:t>
      </w:r>
      <w:hyperlink r:id="rId10" w:history="1">
        <w:r w:rsidR="00A74D70" w:rsidRPr="007F5CAD">
          <w:rPr>
            <w:rStyle w:val="Lienhypertexte"/>
            <w:rFonts w:asciiTheme="majorHAnsi" w:hAnsiTheme="majorHAnsi" w:cstheme="majorHAnsi"/>
            <w:sz w:val="24"/>
            <w:szCs w:val="24"/>
            <w:lang w:val="fr-FR"/>
          </w:rPr>
          <w:t>rh@ibubble.camera</w:t>
        </w:r>
      </w:hyperlink>
      <w:r w:rsidR="00A74D70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>et répond simplement aux quelques questions ci-dessous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21CE2B14" w14:textId="77777777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3E211F9" w14:textId="7E75AE51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1) Qu’est-ce qu’on bon Business </w:t>
      </w:r>
      <w:proofErr w:type="spellStart"/>
      <w:r w:rsidRPr="007E7B6B">
        <w:rPr>
          <w:rFonts w:asciiTheme="majorHAnsi" w:hAnsiTheme="majorHAnsi" w:cstheme="majorHAnsi"/>
          <w:sz w:val="24"/>
          <w:szCs w:val="24"/>
          <w:lang w:val="fr-FR"/>
        </w:rPr>
        <w:t>Developer</w:t>
      </w:r>
      <w:proofErr w:type="spellEnd"/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selon toi ?</w:t>
      </w:r>
    </w:p>
    <w:p w14:paraId="02D85295" w14:textId="77777777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FE4CF6F" w14:textId="5ED4921E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2) Qu’est-ce qui te rend heureux à l’idée de remplir cette mission avec </w:t>
      </w:r>
      <w:proofErr w:type="spellStart"/>
      <w:r w:rsidRPr="007E7B6B">
        <w:rPr>
          <w:rFonts w:asciiTheme="majorHAnsi" w:hAnsiTheme="majorHAnsi" w:cstheme="majorHAnsi"/>
          <w:sz w:val="24"/>
          <w:szCs w:val="24"/>
          <w:lang w:val="fr-FR"/>
        </w:rPr>
        <w:t>Notilo</w:t>
      </w:r>
      <w:proofErr w:type="spellEnd"/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Plus ? </w:t>
      </w:r>
    </w:p>
    <w:p w14:paraId="47F69CBC" w14:textId="77777777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5AE7A6BF" w14:textId="16F14ACE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3) Quelles sont les </w:t>
      </w:r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>3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questions auxquelles tu souhaiterais avoir une réponse concernant ta future mission dans </w:t>
      </w:r>
      <w:proofErr w:type="spellStart"/>
      <w:r w:rsidRPr="007E7B6B">
        <w:rPr>
          <w:rFonts w:asciiTheme="majorHAnsi" w:hAnsiTheme="majorHAnsi" w:cstheme="majorHAnsi"/>
          <w:sz w:val="24"/>
          <w:szCs w:val="24"/>
          <w:lang w:val="fr-FR"/>
        </w:rPr>
        <w:t>Notilo</w:t>
      </w:r>
      <w:proofErr w:type="spellEnd"/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Plus ? </w:t>
      </w:r>
    </w:p>
    <w:p w14:paraId="03F4CE0C" w14:textId="77777777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619161F9" w14:textId="77777777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4) Qu’est-ce qui te semble difficile dans cette mission ? </w:t>
      </w:r>
    </w:p>
    <w:p w14:paraId="21686F77" w14:textId="77777777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E88F22F" w14:textId="03AD4A1F" w:rsidR="00DA5D71" w:rsidRPr="007E7B6B" w:rsidRDefault="00DA5D71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5) Parle-nous en quelques lignes d’une expérience réussie dans une fonction de Business </w:t>
      </w:r>
      <w:proofErr w:type="spellStart"/>
      <w:r w:rsidRPr="007E7B6B">
        <w:rPr>
          <w:rFonts w:asciiTheme="majorHAnsi" w:hAnsiTheme="majorHAnsi" w:cstheme="majorHAnsi"/>
          <w:sz w:val="24"/>
          <w:szCs w:val="24"/>
          <w:lang w:val="fr-FR"/>
        </w:rPr>
        <w:t>Deve</w:t>
      </w:r>
      <w:bookmarkStart w:id="0" w:name="_GoBack"/>
      <w:bookmarkEnd w:id="0"/>
      <w:r w:rsidRPr="007E7B6B">
        <w:rPr>
          <w:rFonts w:asciiTheme="majorHAnsi" w:hAnsiTheme="majorHAnsi" w:cstheme="majorHAnsi"/>
          <w:sz w:val="24"/>
          <w:szCs w:val="24"/>
          <w:lang w:val="fr-FR"/>
        </w:rPr>
        <w:t>loper</w:t>
      </w:r>
      <w:proofErr w:type="spellEnd"/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? </w:t>
      </w:r>
    </w:p>
    <w:p w14:paraId="75D57592" w14:textId="190C4BD7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5B19C83E" w14:textId="77777777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>Si ton profil retiens notre attention nous te recontacterons pour un entretien par téléphone, puis un entretien dans nos locaux à Lyon ou Marseille.</w:t>
      </w:r>
    </w:p>
    <w:p w14:paraId="0723EA30" w14:textId="77777777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7DBE9FD" w14:textId="77777777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>Poste basé à Lyon ou Marseille. Début dès que possible.</w:t>
      </w:r>
    </w:p>
    <w:p w14:paraId="07C63CDE" w14:textId="77777777" w:rsidR="007E7B6B" w:rsidRPr="005426EA" w:rsidRDefault="007E7B6B" w:rsidP="007E7B6B">
      <w:pPr>
        <w:jc w:val="both"/>
        <w:rPr>
          <w:rFonts w:asciiTheme="majorHAnsi" w:hAnsiTheme="majorHAnsi" w:cstheme="majorHAnsi"/>
          <w:lang w:val="fr-FR"/>
        </w:rPr>
      </w:pPr>
    </w:p>
    <w:sectPr w:rsidR="007E7B6B" w:rsidRPr="005426EA" w:rsidSect="00584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09D0" w14:textId="77777777" w:rsidR="00673770" w:rsidRDefault="00673770" w:rsidP="00306C48">
      <w:pPr>
        <w:spacing w:line="240" w:lineRule="auto"/>
      </w:pPr>
      <w:r>
        <w:separator/>
      </w:r>
    </w:p>
  </w:endnote>
  <w:endnote w:type="continuationSeparator" w:id="0">
    <w:p w14:paraId="5D19223E" w14:textId="77777777" w:rsidR="00673770" w:rsidRDefault="00673770" w:rsidP="00306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60C" w14:textId="77777777" w:rsidR="00093E38" w:rsidRDefault="00093E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021" w14:textId="77777777" w:rsidR="00093E38" w:rsidRDefault="00093E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F26E" w14:textId="77777777" w:rsidR="00093E38" w:rsidRDefault="00093E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6389" w14:textId="77777777" w:rsidR="00673770" w:rsidRDefault="00673770" w:rsidP="00306C48">
      <w:pPr>
        <w:spacing w:line="240" w:lineRule="auto"/>
      </w:pPr>
      <w:r>
        <w:separator/>
      </w:r>
    </w:p>
  </w:footnote>
  <w:footnote w:type="continuationSeparator" w:id="0">
    <w:p w14:paraId="53EB59E1" w14:textId="77777777" w:rsidR="00673770" w:rsidRDefault="00673770" w:rsidP="00306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85C3" w14:textId="77777777" w:rsidR="00255EAD" w:rsidRDefault="00255E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EA3B" w14:textId="55EB46A1" w:rsidR="00FF77C8" w:rsidRDefault="005426EA">
    <w:pPr>
      <w:pStyle w:val="En-tte"/>
    </w:pPr>
    <w:r>
      <w:rPr>
        <w:noProof/>
      </w:rPr>
      <w:drawing>
        <wp:inline distT="0" distB="0" distL="0" distR="0" wp14:anchorId="3E017D88" wp14:editId="0FCF3A3A">
          <wp:extent cx="2184400" cy="437267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tilo-plus-logotype-blanc low res.jpg"/>
                  <pic:cNvPicPr/>
                </pic:nvPicPr>
                <pic:blipFill rotWithShape="1">
                  <a:blip r:embed="rId1"/>
                  <a:srcRect t="18017" b="17608"/>
                  <a:stretch/>
                </pic:blipFill>
                <pic:spPr bwMode="auto">
                  <a:xfrm>
                    <a:off x="0" y="0"/>
                    <a:ext cx="2269465" cy="454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07B5" w14:textId="77777777" w:rsidR="00255EAD" w:rsidRDefault="00255E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903D8"/>
    <w:multiLevelType w:val="hybridMultilevel"/>
    <w:tmpl w:val="5B565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CFD"/>
    <w:multiLevelType w:val="hybridMultilevel"/>
    <w:tmpl w:val="E1C4A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1A74"/>
    <w:multiLevelType w:val="hybridMultilevel"/>
    <w:tmpl w:val="338A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684E"/>
    <w:multiLevelType w:val="hybridMultilevel"/>
    <w:tmpl w:val="8CB6CE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6C6"/>
    <w:multiLevelType w:val="multilevel"/>
    <w:tmpl w:val="C78031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41B3D9B"/>
    <w:multiLevelType w:val="hybridMultilevel"/>
    <w:tmpl w:val="38BCE64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53535"/>
        <w:sz w:val="2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D43EBC"/>
    <w:multiLevelType w:val="hybridMultilevel"/>
    <w:tmpl w:val="A520571E"/>
    <w:lvl w:ilvl="0" w:tplc="E8CEB37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6FC9"/>
    <w:multiLevelType w:val="hybridMultilevel"/>
    <w:tmpl w:val="860AB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01EE7"/>
    <w:multiLevelType w:val="hybridMultilevel"/>
    <w:tmpl w:val="51963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37E"/>
    <w:multiLevelType w:val="hybridMultilevel"/>
    <w:tmpl w:val="7A30E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EAE"/>
    <w:multiLevelType w:val="hybridMultilevel"/>
    <w:tmpl w:val="34C27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5745"/>
    <w:multiLevelType w:val="hybridMultilevel"/>
    <w:tmpl w:val="898AE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329F1"/>
    <w:multiLevelType w:val="hybridMultilevel"/>
    <w:tmpl w:val="CC80CA6E"/>
    <w:lvl w:ilvl="0" w:tplc="7F6CCC8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C78"/>
    <w:multiLevelType w:val="multilevel"/>
    <w:tmpl w:val="2B2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DA483F"/>
    <w:multiLevelType w:val="hybridMultilevel"/>
    <w:tmpl w:val="7BCC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A79FC"/>
    <w:multiLevelType w:val="hybridMultilevel"/>
    <w:tmpl w:val="1CF8BE4C"/>
    <w:lvl w:ilvl="0" w:tplc="E8CEB37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1DDB"/>
    <w:multiLevelType w:val="hybridMultilevel"/>
    <w:tmpl w:val="32B0E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69FE"/>
    <w:multiLevelType w:val="hybridMultilevel"/>
    <w:tmpl w:val="01E4D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D4D1D"/>
    <w:multiLevelType w:val="hybridMultilevel"/>
    <w:tmpl w:val="1714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579C0"/>
    <w:multiLevelType w:val="hybridMultilevel"/>
    <w:tmpl w:val="03181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4BF7"/>
    <w:multiLevelType w:val="hybridMultilevel"/>
    <w:tmpl w:val="31AE3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"/>
  </w:num>
  <w:num w:numId="5">
    <w:abstractNumId w:val="2"/>
  </w:num>
  <w:num w:numId="6">
    <w:abstractNumId w:val="3"/>
  </w:num>
  <w:num w:numId="7">
    <w:abstractNumId w:val="20"/>
  </w:num>
  <w:num w:numId="8">
    <w:abstractNumId w:val="0"/>
  </w:num>
  <w:num w:numId="9">
    <w:abstractNumId w:val="6"/>
  </w:num>
  <w:num w:numId="10">
    <w:abstractNumId w:val="17"/>
  </w:num>
  <w:num w:numId="11">
    <w:abstractNumId w:val="15"/>
  </w:num>
  <w:num w:numId="12">
    <w:abstractNumId w:val="14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8"/>
  </w:num>
  <w:num w:numId="19">
    <w:abstractNumId w:val="21"/>
  </w:num>
  <w:num w:numId="20">
    <w:abstractNumId w:val="18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80"/>
    <w:rsid w:val="00006815"/>
    <w:rsid w:val="00050A5B"/>
    <w:rsid w:val="00074812"/>
    <w:rsid w:val="00084AB7"/>
    <w:rsid w:val="000863A0"/>
    <w:rsid w:val="00093E38"/>
    <w:rsid w:val="000A4341"/>
    <w:rsid w:val="000B03EE"/>
    <w:rsid w:val="000C2E3D"/>
    <w:rsid w:val="000C3B10"/>
    <w:rsid w:val="000F01F0"/>
    <w:rsid w:val="00101693"/>
    <w:rsid w:val="0011622E"/>
    <w:rsid w:val="001446B5"/>
    <w:rsid w:val="00177613"/>
    <w:rsid w:val="0019223D"/>
    <w:rsid w:val="00193634"/>
    <w:rsid w:val="001A0F67"/>
    <w:rsid w:val="001A29EE"/>
    <w:rsid w:val="001A74FB"/>
    <w:rsid w:val="001C2F7E"/>
    <w:rsid w:val="001D238E"/>
    <w:rsid w:val="001D2BF3"/>
    <w:rsid w:val="001F05D0"/>
    <w:rsid w:val="00204C66"/>
    <w:rsid w:val="00207585"/>
    <w:rsid w:val="0022697D"/>
    <w:rsid w:val="00226AF3"/>
    <w:rsid w:val="002333E9"/>
    <w:rsid w:val="00233F25"/>
    <w:rsid w:val="00253EE9"/>
    <w:rsid w:val="00255EAD"/>
    <w:rsid w:val="00280C6A"/>
    <w:rsid w:val="00287780"/>
    <w:rsid w:val="002918EF"/>
    <w:rsid w:val="002920FB"/>
    <w:rsid w:val="00296C97"/>
    <w:rsid w:val="002D7497"/>
    <w:rsid w:val="002E0A2C"/>
    <w:rsid w:val="00306C48"/>
    <w:rsid w:val="00330E11"/>
    <w:rsid w:val="003A26FE"/>
    <w:rsid w:val="003A7416"/>
    <w:rsid w:val="003C7E00"/>
    <w:rsid w:val="003E029B"/>
    <w:rsid w:val="003F0D77"/>
    <w:rsid w:val="00415CF0"/>
    <w:rsid w:val="004C490E"/>
    <w:rsid w:val="0051229C"/>
    <w:rsid w:val="005426EA"/>
    <w:rsid w:val="00564F37"/>
    <w:rsid w:val="00584725"/>
    <w:rsid w:val="00584DCD"/>
    <w:rsid w:val="005950D2"/>
    <w:rsid w:val="005A3C83"/>
    <w:rsid w:val="005D065D"/>
    <w:rsid w:val="005F4E9B"/>
    <w:rsid w:val="00646005"/>
    <w:rsid w:val="0066189D"/>
    <w:rsid w:val="00661CD9"/>
    <w:rsid w:val="00663357"/>
    <w:rsid w:val="00670283"/>
    <w:rsid w:val="00673770"/>
    <w:rsid w:val="006A15E0"/>
    <w:rsid w:val="006C32E0"/>
    <w:rsid w:val="006D125E"/>
    <w:rsid w:val="006D4422"/>
    <w:rsid w:val="006E7948"/>
    <w:rsid w:val="006F3903"/>
    <w:rsid w:val="006F453B"/>
    <w:rsid w:val="007060E8"/>
    <w:rsid w:val="0071318A"/>
    <w:rsid w:val="00752635"/>
    <w:rsid w:val="00765874"/>
    <w:rsid w:val="00776126"/>
    <w:rsid w:val="00776C88"/>
    <w:rsid w:val="007846EA"/>
    <w:rsid w:val="00797809"/>
    <w:rsid w:val="007A2362"/>
    <w:rsid w:val="007C6A2D"/>
    <w:rsid w:val="007E0E96"/>
    <w:rsid w:val="007E7B6B"/>
    <w:rsid w:val="00803F27"/>
    <w:rsid w:val="00841E37"/>
    <w:rsid w:val="008674D7"/>
    <w:rsid w:val="0089230A"/>
    <w:rsid w:val="00896B0B"/>
    <w:rsid w:val="008B0391"/>
    <w:rsid w:val="008B49F2"/>
    <w:rsid w:val="008B5CE0"/>
    <w:rsid w:val="008D0F46"/>
    <w:rsid w:val="008D0F6A"/>
    <w:rsid w:val="008E6F5D"/>
    <w:rsid w:val="008F055E"/>
    <w:rsid w:val="00902C28"/>
    <w:rsid w:val="00926B03"/>
    <w:rsid w:val="00944071"/>
    <w:rsid w:val="0095721C"/>
    <w:rsid w:val="0099232F"/>
    <w:rsid w:val="009A288C"/>
    <w:rsid w:val="009B1DD8"/>
    <w:rsid w:val="009E387C"/>
    <w:rsid w:val="00A042C3"/>
    <w:rsid w:val="00A048E6"/>
    <w:rsid w:val="00A453A4"/>
    <w:rsid w:val="00A61B99"/>
    <w:rsid w:val="00A74D70"/>
    <w:rsid w:val="00A817CB"/>
    <w:rsid w:val="00A81AF8"/>
    <w:rsid w:val="00A9108B"/>
    <w:rsid w:val="00A96EFF"/>
    <w:rsid w:val="00AC0914"/>
    <w:rsid w:val="00AC2ABC"/>
    <w:rsid w:val="00B204A0"/>
    <w:rsid w:val="00B3134F"/>
    <w:rsid w:val="00B53A3C"/>
    <w:rsid w:val="00B86845"/>
    <w:rsid w:val="00BC50FD"/>
    <w:rsid w:val="00BC65A8"/>
    <w:rsid w:val="00C3788F"/>
    <w:rsid w:val="00C55FDF"/>
    <w:rsid w:val="00C71ED1"/>
    <w:rsid w:val="00C85A66"/>
    <w:rsid w:val="00C85E0A"/>
    <w:rsid w:val="00C87529"/>
    <w:rsid w:val="00CA5AC1"/>
    <w:rsid w:val="00CD0D90"/>
    <w:rsid w:val="00CD6F6D"/>
    <w:rsid w:val="00CF2239"/>
    <w:rsid w:val="00CF523A"/>
    <w:rsid w:val="00D33FAA"/>
    <w:rsid w:val="00D76FEE"/>
    <w:rsid w:val="00D973C6"/>
    <w:rsid w:val="00DA0363"/>
    <w:rsid w:val="00DA19D4"/>
    <w:rsid w:val="00DA5D71"/>
    <w:rsid w:val="00DD5ED8"/>
    <w:rsid w:val="00DD7B91"/>
    <w:rsid w:val="00DF2A00"/>
    <w:rsid w:val="00E2722D"/>
    <w:rsid w:val="00E34CD9"/>
    <w:rsid w:val="00E83FEE"/>
    <w:rsid w:val="00E970F0"/>
    <w:rsid w:val="00EA6586"/>
    <w:rsid w:val="00EA7498"/>
    <w:rsid w:val="00ED33B4"/>
    <w:rsid w:val="00EF4BA6"/>
    <w:rsid w:val="00F01D72"/>
    <w:rsid w:val="00F23F94"/>
    <w:rsid w:val="00F24196"/>
    <w:rsid w:val="00F32091"/>
    <w:rsid w:val="00F4635C"/>
    <w:rsid w:val="00F53CD8"/>
    <w:rsid w:val="00F96001"/>
    <w:rsid w:val="00FB4CEA"/>
    <w:rsid w:val="00FC00A6"/>
    <w:rsid w:val="00FD519D"/>
    <w:rsid w:val="00FD638C"/>
    <w:rsid w:val="00FE642B"/>
    <w:rsid w:val="00FE7281"/>
    <w:rsid w:val="00FF2FD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A3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F463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A74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23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306C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48"/>
  </w:style>
  <w:style w:type="paragraph" w:styleId="Pieddepage">
    <w:name w:val="footer"/>
    <w:basedOn w:val="Normal"/>
    <w:link w:val="PieddepageCar"/>
    <w:unhideWhenUsed/>
    <w:rsid w:val="00306C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306C48"/>
  </w:style>
  <w:style w:type="paragraph" w:customStyle="1" w:styleId="font7">
    <w:name w:val="font_7"/>
    <w:basedOn w:val="Normal"/>
    <w:rsid w:val="0029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paragraph" w:customStyle="1" w:styleId="Body">
    <w:name w:val="Body"/>
    <w:rsid w:val="004C490E"/>
    <w:pPr>
      <w:spacing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Rvision">
    <w:name w:val="Revision"/>
    <w:hidden/>
    <w:uiPriority w:val="99"/>
    <w:semiHidden/>
    <w:rsid w:val="006D4422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42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rsid w:val="001016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apple-converted-space">
    <w:name w:val="apple-converted-space"/>
    <w:basedOn w:val="Policepardfaut"/>
    <w:rsid w:val="00DA0363"/>
  </w:style>
  <w:style w:type="character" w:styleId="lev">
    <w:name w:val="Strong"/>
    <w:basedOn w:val="Policepardfaut"/>
    <w:uiPriority w:val="22"/>
    <w:qFormat/>
    <w:rsid w:val="00DA0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ubble.came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h@ibubble.cam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sam.notiloplu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D3C2AC-F459-7D4E-91E7-BC876E95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KLAIT</dc:creator>
  <cp:lastModifiedBy>Nicolas Gambini</cp:lastModifiedBy>
  <cp:revision>4</cp:revision>
  <cp:lastPrinted>2019-05-15T07:40:00Z</cp:lastPrinted>
  <dcterms:created xsi:type="dcterms:W3CDTF">2019-08-14T07:27:00Z</dcterms:created>
  <dcterms:modified xsi:type="dcterms:W3CDTF">2019-08-14T08:03:00Z</dcterms:modified>
</cp:coreProperties>
</file>