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82C45" w14:textId="2A8E0ADD" w:rsidR="007C35D3" w:rsidRPr="004B2CDE" w:rsidRDefault="004B2CDE" w:rsidP="007C35D3">
      <w:pPr>
        <w:contextualSpacing w:val="0"/>
        <w:jc w:val="center"/>
        <w:rPr>
          <w:b/>
          <w:sz w:val="32"/>
          <w:szCs w:val="32"/>
          <w:lang w:val="fr-FR"/>
        </w:rPr>
      </w:pPr>
      <w:r w:rsidRPr="004B2CDE">
        <w:rPr>
          <w:b/>
          <w:sz w:val="32"/>
          <w:szCs w:val="32"/>
        </w:rPr>
        <w:t>Assistant Administratif H/F (CDI)</w:t>
      </w:r>
    </w:p>
    <w:p w14:paraId="1038E86C" w14:textId="77777777" w:rsidR="004B2CDE" w:rsidRDefault="004B2CDE" w:rsidP="004B2CDE">
      <w:pPr>
        <w:contextualSpacing w:val="0"/>
        <w:rPr>
          <w:b/>
        </w:rPr>
      </w:pPr>
    </w:p>
    <w:p w14:paraId="1499B302" w14:textId="492E4C7B" w:rsidR="004B2CDE" w:rsidRPr="006E6A58" w:rsidRDefault="004B2CDE" w:rsidP="004B2CDE">
      <w:pPr>
        <w:contextualSpacing w:val="0"/>
        <w:rPr>
          <w:b/>
        </w:rPr>
      </w:pPr>
      <w:r w:rsidRPr="006E6A58">
        <w:rPr>
          <w:b/>
        </w:rPr>
        <w:t>Notre société :</w:t>
      </w:r>
    </w:p>
    <w:p w14:paraId="67751C8E" w14:textId="77777777" w:rsidR="004B2CDE" w:rsidRDefault="004B2CDE" w:rsidP="004B2CDE">
      <w:pPr>
        <w:contextualSpacing w:val="0"/>
      </w:pPr>
    </w:p>
    <w:p w14:paraId="12D562B5" w14:textId="77777777" w:rsidR="004B2CDE" w:rsidRDefault="004B2CDE" w:rsidP="004B2CDE">
      <w:pPr>
        <w:contextualSpacing w:val="0"/>
      </w:pPr>
      <w:proofErr w:type="spellStart"/>
      <w:r>
        <w:t>Notilo</w:t>
      </w:r>
      <w:proofErr w:type="spellEnd"/>
      <w:r>
        <w:t xml:space="preserve"> Plus est une jeune société innovante basée à Marseille et Lyon qui développe des solutions autonomes sous-marines. Notre société lance actuellement son 1er produit B2C, iBubble, le 1er drone sous-marin autonome et sans-fil qui suit et filme les plongeurs lors de leurs aventures sous-marine, et peut également être utilisé comme outil d’exploration et d’inspection (</w:t>
      </w:r>
      <w:hyperlink r:id="rId7" w:history="1">
        <w:r w:rsidRPr="00FF7311">
          <w:rPr>
            <w:rStyle w:val="Lienhypertexte"/>
          </w:rPr>
          <w:t>https://ibubble.camera</w:t>
        </w:r>
      </w:hyperlink>
      <w:r>
        <w:t>).</w:t>
      </w:r>
    </w:p>
    <w:p w14:paraId="1F387B8B" w14:textId="77777777" w:rsidR="004B2CDE" w:rsidRDefault="004B2CDE" w:rsidP="004B2CDE">
      <w:pPr>
        <w:contextualSpacing w:val="0"/>
      </w:pPr>
    </w:p>
    <w:p w14:paraId="54E84967" w14:textId="77777777" w:rsidR="004B2CDE" w:rsidRDefault="004B2CDE" w:rsidP="004B2CDE">
      <w:pPr>
        <w:autoSpaceDE w:val="0"/>
        <w:autoSpaceDN w:val="0"/>
        <w:adjustRightInd w:val="0"/>
        <w:spacing w:line="240" w:lineRule="auto"/>
        <w:contextualSpacing w:val="0"/>
        <w:rPr>
          <w:rFonts w:ascii="Calibri-Bold" w:hAnsi="Calibri-Bold" w:cs="Calibri-Bold"/>
          <w:b/>
          <w:bCs/>
          <w:color w:val="000000"/>
          <w:sz w:val="24"/>
          <w:szCs w:val="24"/>
          <w:lang w:val="fr-FR"/>
        </w:rPr>
      </w:pPr>
      <w:r>
        <w:rPr>
          <w:rFonts w:ascii="Calibri-Bold" w:hAnsi="Calibri-Bold" w:cs="Calibri-Bold"/>
          <w:b/>
          <w:bCs/>
          <w:color w:val="000000"/>
          <w:sz w:val="24"/>
          <w:szCs w:val="24"/>
          <w:lang w:val="fr-FR"/>
        </w:rPr>
        <w:t>Description du poste :</w:t>
      </w:r>
    </w:p>
    <w:p w14:paraId="6E54E050" w14:textId="77777777" w:rsidR="004B2CDE" w:rsidRDefault="004B2CDE" w:rsidP="004B2CDE">
      <w:pPr>
        <w:autoSpaceDE w:val="0"/>
        <w:autoSpaceDN w:val="0"/>
        <w:adjustRightInd w:val="0"/>
        <w:spacing w:line="240" w:lineRule="auto"/>
        <w:contextualSpacing w:val="0"/>
        <w:rPr>
          <w:rFonts w:ascii="Calibri" w:hAnsi="Calibri" w:cs="Calibri"/>
          <w:color w:val="000000"/>
          <w:sz w:val="24"/>
          <w:szCs w:val="24"/>
          <w:lang w:val="fr-FR"/>
        </w:rPr>
      </w:pPr>
      <w:proofErr w:type="spellStart"/>
      <w:r>
        <w:rPr>
          <w:rFonts w:ascii="Calibri" w:hAnsi="Calibri" w:cs="Calibri"/>
          <w:color w:val="000000"/>
          <w:sz w:val="24"/>
          <w:szCs w:val="24"/>
          <w:lang w:val="fr-FR"/>
        </w:rPr>
        <w:t>Notilo</w:t>
      </w:r>
      <w:proofErr w:type="spellEnd"/>
      <w:r>
        <w:rPr>
          <w:rFonts w:ascii="Calibri" w:hAnsi="Calibri" w:cs="Calibri"/>
          <w:color w:val="000000"/>
          <w:sz w:val="24"/>
          <w:szCs w:val="24"/>
          <w:lang w:val="fr-FR"/>
        </w:rPr>
        <w:t xml:space="preserve"> Plus recherche un Assistant Administratif. Son rôle est d’être le bras droit du CFO et d’assurer une large partie des tâches administratives et de gestion du back office dans un contexte de forte croissance.</w:t>
      </w:r>
    </w:p>
    <w:p w14:paraId="2F23ED32" w14:textId="77777777" w:rsidR="004B2CDE" w:rsidRDefault="004B2CDE" w:rsidP="004B2CDE">
      <w:pPr>
        <w:autoSpaceDE w:val="0"/>
        <w:autoSpaceDN w:val="0"/>
        <w:adjustRightInd w:val="0"/>
        <w:spacing w:line="240" w:lineRule="auto"/>
        <w:contextualSpacing w:val="0"/>
        <w:rPr>
          <w:rFonts w:ascii="Calibri" w:hAnsi="Calibri" w:cs="Calibri"/>
          <w:color w:val="000000"/>
          <w:sz w:val="24"/>
          <w:szCs w:val="24"/>
          <w:lang w:val="fr-FR"/>
        </w:rPr>
      </w:pPr>
    </w:p>
    <w:p w14:paraId="6EF31D14" w14:textId="3CEE33AB" w:rsidR="004B2CDE" w:rsidRPr="004B2CDE" w:rsidRDefault="004B2CDE" w:rsidP="004B2CDE">
      <w:pPr>
        <w:autoSpaceDE w:val="0"/>
        <w:autoSpaceDN w:val="0"/>
        <w:adjustRightInd w:val="0"/>
        <w:spacing w:line="240" w:lineRule="auto"/>
        <w:contextualSpacing w:val="0"/>
        <w:rPr>
          <w:rFonts w:ascii="Calibri" w:hAnsi="Calibri" w:cs="Calibri"/>
          <w:b/>
          <w:i/>
          <w:color w:val="000000"/>
          <w:sz w:val="24"/>
          <w:szCs w:val="24"/>
          <w:lang w:val="fr-FR"/>
        </w:rPr>
      </w:pPr>
      <w:r w:rsidRPr="004B2CDE">
        <w:rPr>
          <w:rFonts w:ascii="Calibri" w:hAnsi="Calibri" w:cs="Calibri"/>
          <w:b/>
          <w:i/>
          <w:color w:val="000000"/>
          <w:sz w:val="24"/>
          <w:szCs w:val="24"/>
          <w:lang w:val="fr-FR"/>
        </w:rPr>
        <w:t>Vous interviendrez sur les tâches suivantes :</w:t>
      </w:r>
    </w:p>
    <w:p w14:paraId="1940FECA" w14:textId="77777777" w:rsidR="004B2CDE" w:rsidRDefault="004B2CDE" w:rsidP="004B2CDE">
      <w:pPr>
        <w:autoSpaceDE w:val="0"/>
        <w:autoSpaceDN w:val="0"/>
        <w:adjustRightInd w:val="0"/>
        <w:spacing w:line="240" w:lineRule="auto"/>
        <w:contextualSpacing w:val="0"/>
        <w:rPr>
          <w:rFonts w:ascii="Calibri" w:hAnsi="Calibri" w:cs="Calibri"/>
          <w:color w:val="000000"/>
          <w:sz w:val="24"/>
          <w:szCs w:val="24"/>
          <w:lang w:val="fr-FR"/>
        </w:rPr>
      </w:pPr>
    </w:p>
    <w:p w14:paraId="7FAF828C" w14:textId="77777777" w:rsidR="004B2CDE" w:rsidRDefault="004B2CDE" w:rsidP="004B2CDE">
      <w:pPr>
        <w:autoSpaceDE w:val="0"/>
        <w:autoSpaceDN w:val="0"/>
        <w:adjustRightInd w:val="0"/>
        <w:spacing w:line="240" w:lineRule="auto"/>
        <w:contextualSpacing w:val="0"/>
        <w:rPr>
          <w:rFonts w:ascii="Calibri-Bold" w:hAnsi="Calibri-Bold" w:cs="Calibri-Bold"/>
          <w:b/>
          <w:bCs/>
          <w:color w:val="222222"/>
          <w:sz w:val="24"/>
          <w:szCs w:val="24"/>
          <w:lang w:val="fr-FR"/>
        </w:rPr>
      </w:pPr>
      <w:r>
        <w:rPr>
          <w:rFonts w:ascii="Calibri-Bold" w:hAnsi="Calibri-Bold" w:cs="Calibri-Bold"/>
          <w:b/>
          <w:bCs/>
          <w:color w:val="222222"/>
          <w:sz w:val="24"/>
          <w:szCs w:val="24"/>
          <w:lang w:val="fr-FR"/>
        </w:rPr>
        <w:t>1. Préparation au process de situation comptable mensuelle :</w:t>
      </w:r>
    </w:p>
    <w:p w14:paraId="0B301F7C" w14:textId="77777777" w:rsidR="004B2CDE" w:rsidRDefault="004B2CDE" w:rsidP="004B2CDE">
      <w:pPr>
        <w:autoSpaceDE w:val="0"/>
        <w:autoSpaceDN w:val="0"/>
        <w:adjustRightInd w:val="0"/>
        <w:spacing w:line="240" w:lineRule="auto"/>
        <w:ind w:left="720"/>
        <w:contextualSpacing w:val="0"/>
        <w:rPr>
          <w:rFonts w:ascii="Calibri" w:hAnsi="Calibri" w:cs="Calibri"/>
          <w:color w:val="222222"/>
          <w:sz w:val="24"/>
          <w:szCs w:val="24"/>
          <w:lang w:val="fr-FR"/>
        </w:rPr>
      </w:pPr>
      <w:r>
        <w:rPr>
          <w:rFonts w:ascii="SymbolMT" w:hAnsi="SymbolMT" w:cs="SymbolMT"/>
          <w:color w:val="222222"/>
          <w:sz w:val="24"/>
          <w:szCs w:val="24"/>
          <w:lang w:val="fr-FR"/>
        </w:rPr>
        <w:t xml:space="preserve">• </w:t>
      </w:r>
      <w:r>
        <w:rPr>
          <w:rFonts w:ascii="Calibri" w:hAnsi="Calibri" w:cs="Calibri"/>
          <w:color w:val="222222"/>
          <w:sz w:val="24"/>
          <w:szCs w:val="24"/>
          <w:lang w:val="fr-FR"/>
        </w:rPr>
        <w:t>Gestion de la relation avec notre expert-comptable,</w:t>
      </w:r>
    </w:p>
    <w:p w14:paraId="50349DCE" w14:textId="77777777" w:rsidR="004B2CDE" w:rsidRDefault="004B2CDE" w:rsidP="004B2CDE">
      <w:pPr>
        <w:autoSpaceDE w:val="0"/>
        <w:autoSpaceDN w:val="0"/>
        <w:adjustRightInd w:val="0"/>
        <w:spacing w:line="240" w:lineRule="auto"/>
        <w:ind w:left="720"/>
        <w:contextualSpacing w:val="0"/>
        <w:rPr>
          <w:rFonts w:ascii="Calibri" w:hAnsi="Calibri" w:cs="Calibri"/>
          <w:color w:val="222222"/>
          <w:sz w:val="24"/>
          <w:szCs w:val="24"/>
          <w:lang w:val="fr-FR"/>
        </w:rPr>
      </w:pPr>
      <w:r>
        <w:rPr>
          <w:rFonts w:ascii="SymbolMT" w:hAnsi="SymbolMT" w:cs="SymbolMT"/>
          <w:color w:val="222222"/>
          <w:sz w:val="24"/>
          <w:szCs w:val="24"/>
          <w:lang w:val="fr-FR"/>
        </w:rPr>
        <w:t xml:space="preserve">• </w:t>
      </w:r>
      <w:r>
        <w:rPr>
          <w:rFonts w:ascii="Calibri" w:hAnsi="Calibri" w:cs="Calibri"/>
          <w:color w:val="222222"/>
          <w:sz w:val="24"/>
          <w:szCs w:val="24"/>
          <w:lang w:val="fr-FR"/>
        </w:rPr>
        <w:t xml:space="preserve">Gestion de la comptabilité Fournisseurs, suivi des achats (notamment </w:t>
      </w:r>
      <w:proofErr w:type="spellStart"/>
      <w:r>
        <w:rPr>
          <w:rFonts w:ascii="Calibri" w:hAnsi="Calibri" w:cs="Calibri"/>
          <w:color w:val="222222"/>
          <w:sz w:val="24"/>
          <w:szCs w:val="24"/>
          <w:lang w:val="fr-FR"/>
        </w:rPr>
        <w:t>Spendesk</w:t>
      </w:r>
      <w:proofErr w:type="spellEnd"/>
      <w:r>
        <w:rPr>
          <w:rFonts w:ascii="Calibri" w:hAnsi="Calibri" w:cs="Calibri"/>
          <w:color w:val="222222"/>
          <w:sz w:val="24"/>
          <w:szCs w:val="24"/>
          <w:lang w:val="fr-FR"/>
        </w:rPr>
        <w:t>),</w:t>
      </w:r>
    </w:p>
    <w:p w14:paraId="0D96C5CD" w14:textId="77777777" w:rsidR="004B2CDE" w:rsidRDefault="004B2CDE" w:rsidP="004B2CDE">
      <w:pPr>
        <w:autoSpaceDE w:val="0"/>
        <w:autoSpaceDN w:val="0"/>
        <w:adjustRightInd w:val="0"/>
        <w:spacing w:line="240" w:lineRule="auto"/>
        <w:ind w:left="720"/>
        <w:contextualSpacing w:val="0"/>
        <w:rPr>
          <w:rFonts w:ascii="Calibri" w:hAnsi="Calibri" w:cs="Calibri"/>
          <w:color w:val="222222"/>
          <w:sz w:val="24"/>
          <w:szCs w:val="24"/>
          <w:lang w:val="fr-FR"/>
        </w:rPr>
      </w:pPr>
      <w:r>
        <w:rPr>
          <w:rFonts w:ascii="SymbolMT" w:hAnsi="SymbolMT" w:cs="SymbolMT"/>
          <w:color w:val="222222"/>
          <w:sz w:val="24"/>
          <w:szCs w:val="24"/>
          <w:lang w:val="fr-FR"/>
        </w:rPr>
        <w:t xml:space="preserve">• </w:t>
      </w:r>
      <w:r>
        <w:rPr>
          <w:rFonts w:ascii="Calibri" w:hAnsi="Calibri" w:cs="Calibri"/>
          <w:color w:val="222222"/>
          <w:sz w:val="24"/>
          <w:szCs w:val="24"/>
          <w:lang w:val="fr-FR"/>
        </w:rPr>
        <w:t>Codification et classement des pièces comptables, et préparation des éléments de clôture,</w:t>
      </w:r>
    </w:p>
    <w:p w14:paraId="6C2EF467" w14:textId="77777777" w:rsidR="004B2CDE" w:rsidRDefault="004B2CDE" w:rsidP="004B2CDE">
      <w:pPr>
        <w:autoSpaceDE w:val="0"/>
        <w:autoSpaceDN w:val="0"/>
        <w:adjustRightInd w:val="0"/>
        <w:spacing w:line="240" w:lineRule="auto"/>
        <w:ind w:left="720"/>
        <w:contextualSpacing w:val="0"/>
        <w:rPr>
          <w:rFonts w:ascii="Calibri" w:hAnsi="Calibri" w:cs="Calibri"/>
          <w:color w:val="222222"/>
          <w:sz w:val="24"/>
          <w:szCs w:val="24"/>
          <w:lang w:val="fr-FR"/>
        </w:rPr>
      </w:pPr>
      <w:r>
        <w:rPr>
          <w:rFonts w:ascii="SymbolMT" w:hAnsi="SymbolMT" w:cs="SymbolMT"/>
          <w:color w:val="222222"/>
          <w:sz w:val="24"/>
          <w:szCs w:val="24"/>
          <w:lang w:val="fr-FR"/>
        </w:rPr>
        <w:t xml:space="preserve">• </w:t>
      </w:r>
      <w:r>
        <w:rPr>
          <w:rFonts w:ascii="Calibri" w:hAnsi="Calibri" w:cs="Calibri"/>
          <w:color w:val="222222"/>
          <w:sz w:val="24"/>
          <w:szCs w:val="24"/>
          <w:lang w:val="fr-FR"/>
        </w:rPr>
        <w:t>Contrôle des opérations bancaires et établissement du cash report,</w:t>
      </w:r>
    </w:p>
    <w:p w14:paraId="606316B1" w14:textId="77777777" w:rsidR="004B2CDE" w:rsidRDefault="004B2CDE" w:rsidP="004B2CDE">
      <w:pPr>
        <w:autoSpaceDE w:val="0"/>
        <w:autoSpaceDN w:val="0"/>
        <w:adjustRightInd w:val="0"/>
        <w:spacing w:line="240" w:lineRule="auto"/>
        <w:ind w:left="720"/>
        <w:contextualSpacing w:val="0"/>
        <w:rPr>
          <w:rFonts w:ascii="Calibri" w:hAnsi="Calibri" w:cs="Calibri"/>
          <w:color w:val="222222"/>
          <w:sz w:val="24"/>
          <w:szCs w:val="24"/>
          <w:lang w:val="fr-FR"/>
        </w:rPr>
      </w:pPr>
      <w:r>
        <w:rPr>
          <w:rFonts w:ascii="SymbolMT" w:hAnsi="SymbolMT" w:cs="SymbolMT"/>
          <w:color w:val="222222"/>
          <w:sz w:val="24"/>
          <w:szCs w:val="24"/>
          <w:lang w:val="fr-FR"/>
        </w:rPr>
        <w:t xml:space="preserve">• </w:t>
      </w:r>
      <w:r>
        <w:rPr>
          <w:rFonts w:ascii="Calibri" w:hAnsi="Calibri" w:cs="Calibri"/>
          <w:color w:val="222222"/>
          <w:sz w:val="24"/>
          <w:szCs w:val="24"/>
          <w:lang w:val="fr-FR"/>
        </w:rPr>
        <w:t>Suivi des notes de frais,</w:t>
      </w:r>
    </w:p>
    <w:p w14:paraId="546A6721" w14:textId="77777777" w:rsidR="004B2CDE" w:rsidRDefault="004B2CDE" w:rsidP="004B2CDE">
      <w:pPr>
        <w:autoSpaceDE w:val="0"/>
        <w:autoSpaceDN w:val="0"/>
        <w:adjustRightInd w:val="0"/>
        <w:spacing w:line="240" w:lineRule="auto"/>
        <w:ind w:left="720"/>
        <w:contextualSpacing w:val="0"/>
        <w:rPr>
          <w:rFonts w:ascii="Calibri" w:hAnsi="Calibri" w:cs="Calibri"/>
          <w:color w:val="222222"/>
          <w:sz w:val="24"/>
          <w:szCs w:val="24"/>
          <w:lang w:val="fr-FR"/>
        </w:rPr>
      </w:pPr>
      <w:r>
        <w:rPr>
          <w:rFonts w:ascii="SymbolMT" w:hAnsi="SymbolMT" w:cs="SymbolMT"/>
          <w:color w:val="222222"/>
          <w:sz w:val="24"/>
          <w:szCs w:val="24"/>
          <w:lang w:val="fr-FR"/>
        </w:rPr>
        <w:t xml:space="preserve">• </w:t>
      </w:r>
      <w:r>
        <w:rPr>
          <w:rFonts w:ascii="Calibri" w:hAnsi="Calibri" w:cs="Calibri"/>
          <w:color w:val="222222"/>
          <w:sz w:val="24"/>
          <w:szCs w:val="24"/>
          <w:lang w:val="fr-FR"/>
        </w:rPr>
        <w:t>Participation au process d’établissement des situations comptables,</w:t>
      </w:r>
    </w:p>
    <w:p w14:paraId="11034D3C" w14:textId="7C56A935" w:rsidR="004B2CDE" w:rsidRDefault="004B2CDE" w:rsidP="004B2CDE">
      <w:pPr>
        <w:autoSpaceDE w:val="0"/>
        <w:autoSpaceDN w:val="0"/>
        <w:adjustRightInd w:val="0"/>
        <w:spacing w:line="240" w:lineRule="auto"/>
        <w:ind w:left="720"/>
        <w:contextualSpacing w:val="0"/>
        <w:rPr>
          <w:rFonts w:ascii="Calibri" w:hAnsi="Calibri" w:cs="Calibri"/>
          <w:color w:val="222222"/>
          <w:sz w:val="24"/>
          <w:szCs w:val="24"/>
          <w:lang w:val="fr-FR"/>
        </w:rPr>
      </w:pPr>
      <w:r>
        <w:rPr>
          <w:rFonts w:ascii="SymbolMT" w:hAnsi="SymbolMT" w:cs="SymbolMT"/>
          <w:color w:val="222222"/>
          <w:sz w:val="24"/>
          <w:szCs w:val="24"/>
          <w:lang w:val="fr-FR"/>
        </w:rPr>
        <w:t xml:space="preserve">• </w:t>
      </w:r>
      <w:r>
        <w:rPr>
          <w:rFonts w:ascii="Calibri" w:hAnsi="Calibri" w:cs="Calibri"/>
          <w:color w:val="222222"/>
          <w:sz w:val="24"/>
          <w:szCs w:val="24"/>
          <w:lang w:val="fr-FR"/>
        </w:rPr>
        <w:t>Préparation des mises en paiements.</w:t>
      </w:r>
    </w:p>
    <w:p w14:paraId="23A64693" w14:textId="77777777" w:rsidR="004B2CDE" w:rsidRDefault="004B2CDE" w:rsidP="004B2CDE">
      <w:pPr>
        <w:autoSpaceDE w:val="0"/>
        <w:autoSpaceDN w:val="0"/>
        <w:adjustRightInd w:val="0"/>
        <w:spacing w:line="240" w:lineRule="auto"/>
        <w:ind w:left="720"/>
        <w:contextualSpacing w:val="0"/>
        <w:rPr>
          <w:rFonts w:ascii="Calibri" w:hAnsi="Calibri" w:cs="Calibri"/>
          <w:color w:val="222222"/>
          <w:sz w:val="24"/>
          <w:szCs w:val="24"/>
          <w:lang w:val="fr-FR"/>
        </w:rPr>
      </w:pPr>
    </w:p>
    <w:p w14:paraId="46B6AE05" w14:textId="77777777" w:rsidR="004B2CDE" w:rsidRDefault="004B2CDE" w:rsidP="004B2CDE">
      <w:pPr>
        <w:autoSpaceDE w:val="0"/>
        <w:autoSpaceDN w:val="0"/>
        <w:adjustRightInd w:val="0"/>
        <w:spacing w:line="240" w:lineRule="auto"/>
        <w:contextualSpacing w:val="0"/>
        <w:rPr>
          <w:rFonts w:ascii="Calibri-Bold" w:hAnsi="Calibri-Bold" w:cs="Calibri-Bold"/>
          <w:b/>
          <w:bCs/>
          <w:color w:val="222222"/>
          <w:sz w:val="24"/>
          <w:szCs w:val="24"/>
          <w:lang w:val="fr-FR"/>
        </w:rPr>
      </w:pPr>
      <w:r>
        <w:rPr>
          <w:rFonts w:ascii="Calibri-Bold" w:hAnsi="Calibri-Bold" w:cs="Calibri-Bold"/>
          <w:b/>
          <w:bCs/>
          <w:color w:val="222222"/>
          <w:sz w:val="24"/>
          <w:szCs w:val="24"/>
          <w:lang w:val="fr-FR"/>
        </w:rPr>
        <w:t>2. Tâches Administratives :</w:t>
      </w:r>
    </w:p>
    <w:p w14:paraId="693ECAA2" w14:textId="77777777" w:rsidR="004B2CDE" w:rsidRDefault="004B2CDE" w:rsidP="004B2CDE">
      <w:pPr>
        <w:autoSpaceDE w:val="0"/>
        <w:autoSpaceDN w:val="0"/>
        <w:adjustRightInd w:val="0"/>
        <w:spacing w:line="240" w:lineRule="auto"/>
        <w:ind w:left="720"/>
        <w:contextualSpacing w:val="0"/>
        <w:rPr>
          <w:rFonts w:ascii="Calibri" w:hAnsi="Calibri" w:cs="Calibri"/>
          <w:color w:val="222222"/>
          <w:sz w:val="24"/>
          <w:szCs w:val="24"/>
          <w:lang w:val="fr-FR"/>
        </w:rPr>
      </w:pPr>
      <w:r>
        <w:rPr>
          <w:rFonts w:ascii="SymbolMT" w:hAnsi="SymbolMT" w:cs="SymbolMT"/>
          <w:color w:val="222222"/>
          <w:sz w:val="24"/>
          <w:szCs w:val="24"/>
          <w:lang w:val="fr-FR"/>
        </w:rPr>
        <w:t xml:space="preserve">• </w:t>
      </w:r>
      <w:r>
        <w:rPr>
          <w:rFonts w:ascii="Calibri" w:hAnsi="Calibri" w:cs="Calibri"/>
          <w:color w:val="222222"/>
          <w:sz w:val="24"/>
          <w:szCs w:val="24"/>
          <w:lang w:val="fr-FR"/>
        </w:rPr>
        <w:t>Collecte et classement des documents administratifs,</w:t>
      </w:r>
    </w:p>
    <w:p w14:paraId="28F09A5F" w14:textId="77777777" w:rsidR="004B2CDE" w:rsidRDefault="004B2CDE" w:rsidP="004B2CDE">
      <w:pPr>
        <w:autoSpaceDE w:val="0"/>
        <w:autoSpaceDN w:val="0"/>
        <w:adjustRightInd w:val="0"/>
        <w:spacing w:line="240" w:lineRule="auto"/>
        <w:ind w:left="720"/>
        <w:contextualSpacing w:val="0"/>
        <w:rPr>
          <w:rFonts w:ascii="Calibri" w:hAnsi="Calibri" w:cs="Calibri"/>
          <w:color w:val="222222"/>
          <w:sz w:val="24"/>
          <w:szCs w:val="24"/>
          <w:lang w:val="fr-FR"/>
        </w:rPr>
      </w:pPr>
      <w:r>
        <w:rPr>
          <w:rFonts w:ascii="SymbolMT" w:hAnsi="SymbolMT" w:cs="SymbolMT"/>
          <w:color w:val="222222"/>
          <w:sz w:val="24"/>
          <w:szCs w:val="24"/>
          <w:lang w:val="fr-FR"/>
        </w:rPr>
        <w:t xml:space="preserve">• </w:t>
      </w:r>
      <w:r>
        <w:rPr>
          <w:rFonts w:ascii="Calibri" w:hAnsi="Calibri" w:cs="Calibri"/>
          <w:color w:val="222222"/>
          <w:sz w:val="24"/>
          <w:szCs w:val="24"/>
          <w:lang w:val="fr-FR"/>
        </w:rPr>
        <w:t>Traitement du courrier entrant et sortant,</w:t>
      </w:r>
    </w:p>
    <w:p w14:paraId="315EE91B" w14:textId="77777777" w:rsidR="004B2CDE" w:rsidRDefault="004B2CDE" w:rsidP="004B2CDE">
      <w:pPr>
        <w:autoSpaceDE w:val="0"/>
        <w:autoSpaceDN w:val="0"/>
        <w:adjustRightInd w:val="0"/>
        <w:spacing w:line="240" w:lineRule="auto"/>
        <w:ind w:left="720"/>
        <w:contextualSpacing w:val="0"/>
        <w:rPr>
          <w:rFonts w:ascii="Calibri" w:hAnsi="Calibri" w:cs="Calibri"/>
          <w:color w:val="222222"/>
          <w:sz w:val="24"/>
          <w:szCs w:val="24"/>
          <w:lang w:val="fr-FR"/>
        </w:rPr>
      </w:pPr>
      <w:r>
        <w:rPr>
          <w:rFonts w:ascii="SymbolMT" w:hAnsi="SymbolMT" w:cs="SymbolMT"/>
          <w:color w:val="222222"/>
          <w:sz w:val="24"/>
          <w:szCs w:val="24"/>
          <w:lang w:val="fr-FR"/>
        </w:rPr>
        <w:t xml:space="preserve">• </w:t>
      </w:r>
      <w:r>
        <w:rPr>
          <w:rFonts w:ascii="Calibri" w:hAnsi="Calibri" w:cs="Calibri"/>
          <w:color w:val="222222"/>
          <w:sz w:val="24"/>
          <w:szCs w:val="24"/>
          <w:lang w:val="fr-FR"/>
        </w:rPr>
        <w:t>Gestion des contrats et de la relation avec nos prestataires / partenaires,</w:t>
      </w:r>
    </w:p>
    <w:p w14:paraId="21218C4C" w14:textId="77777777" w:rsidR="004B2CDE" w:rsidRDefault="004B2CDE" w:rsidP="004B2CDE">
      <w:pPr>
        <w:autoSpaceDE w:val="0"/>
        <w:autoSpaceDN w:val="0"/>
        <w:adjustRightInd w:val="0"/>
        <w:spacing w:line="240" w:lineRule="auto"/>
        <w:ind w:left="720"/>
        <w:contextualSpacing w:val="0"/>
        <w:rPr>
          <w:rFonts w:ascii="Calibri" w:hAnsi="Calibri" w:cs="Calibri"/>
          <w:color w:val="222222"/>
          <w:sz w:val="24"/>
          <w:szCs w:val="24"/>
          <w:lang w:val="fr-FR"/>
        </w:rPr>
      </w:pPr>
      <w:r>
        <w:rPr>
          <w:rFonts w:ascii="SymbolMT" w:hAnsi="SymbolMT" w:cs="SymbolMT"/>
          <w:color w:val="222222"/>
          <w:sz w:val="24"/>
          <w:szCs w:val="24"/>
          <w:lang w:val="fr-FR"/>
        </w:rPr>
        <w:t xml:space="preserve">• </w:t>
      </w:r>
      <w:r>
        <w:rPr>
          <w:rFonts w:ascii="Calibri" w:hAnsi="Calibri" w:cs="Calibri"/>
          <w:color w:val="222222"/>
          <w:sz w:val="24"/>
          <w:szCs w:val="24"/>
          <w:lang w:val="fr-FR"/>
        </w:rPr>
        <w:t>Participation à l’optimisation des coûts en frais généraux,</w:t>
      </w:r>
    </w:p>
    <w:p w14:paraId="1F101122" w14:textId="41691266" w:rsidR="004B2CDE" w:rsidRDefault="004B2CDE" w:rsidP="004B2CDE">
      <w:pPr>
        <w:autoSpaceDE w:val="0"/>
        <w:autoSpaceDN w:val="0"/>
        <w:adjustRightInd w:val="0"/>
        <w:spacing w:line="240" w:lineRule="auto"/>
        <w:ind w:left="720"/>
        <w:contextualSpacing w:val="0"/>
        <w:rPr>
          <w:rFonts w:ascii="Calibri" w:hAnsi="Calibri" w:cs="Calibri"/>
          <w:color w:val="222222"/>
          <w:sz w:val="24"/>
          <w:szCs w:val="24"/>
          <w:lang w:val="fr-FR"/>
        </w:rPr>
      </w:pPr>
      <w:r>
        <w:rPr>
          <w:rFonts w:ascii="SymbolMT" w:hAnsi="SymbolMT" w:cs="SymbolMT"/>
          <w:color w:val="222222"/>
          <w:sz w:val="24"/>
          <w:szCs w:val="24"/>
          <w:lang w:val="fr-FR"/>
        </w:rPr>
        <w:t xml:space="preserve">• </w:t>
      </w:r>
      <w:r>
        <w:rPr>
          <w:rFonts w:ascii="Calibri" w:hAnsi="Calibri" w:cs="Calibri"/>
          <w:color w:val="222222"/>
          <w:sz w:val="24"/>
          <w:szCs w:val="24"/>
          <w:lang w:val="fr-FR"/>
        </w:rPr>
        <w:t>Préparation et suivi des variables de Paie.</w:t>
      </w:r>
    </w:p>
    <w:p w14:paraId="76F3A6E5" w14:textId="77777777" w:rsidR="004B2CDE" w:rsidRDefault="004B2CDE" w:rsidP="004B2CDE">
      <w:pPr>
        <w:autoSpaceDE w:val="0"/>
        <w:autoSpaceDN w:val="0"/>
        <w:adjustRightInd w:val="0"/>
        <w:spacing w:line="240" w:lineRule="auto"/>
        <w:ind w:left="720"/>
        <w:contextualSpacing w:val="0"/>
        <w:rPr>
          <w:rFonts w:ascii="Calibri" w:hAnsi="Calibri" w:cs="Calibri"/>
          <w:color w:val="222222"/>
          <w:sz w:val="24"/>
          <w:szCs w:val="24"/>
          <w:lang w:val="fr-FR"/>
        </w:rPr>
      </w:pPr>
    </w:p>
    <w:p w14:paraId="466E10CE" w14:textId="77777777" w:rsidR="004B2CDE" w:rsidRDefault="004B2CDE" w:rsidP="004B2CDE">
      <w:pPr>
        <w:autoSpaceDE w:val="0"/>
        <w:autoSpaceDN w:val="0"/>
        <w:adjustRightInd w:val="0"/>
        <w:spacing w:line="240" w:lineRule="auto"/>
        <w:contextualSpacing w:val="0"/>
        <w:rPr>
          <w:rFonts w:ascii="Calibri-Bold" w:hAnsi="Calibri-Bold" w:cs="Calibri-Bold"/>
          <w:b/>
          <w:bCs/>
          <w:color w:val="222222"/>
          <w:sz w:val="24"/>
          <w:szCs w:val="24"/>
          <w:lang w:val="fr-FR"/>
        </w:rPr>
      </w:pPr>
      <w:r>
        <w:rPr>
          <w:rFonts w:ascii="Calibri-Bold" w:hAnsi="Calibri-Bold" w:cs="Calibri-Bold"/>
          <w:b/>
          <w:bCs/>
          <w:color w:val="222222"/>
          <w:sz w:val="24"/>
          <w:szCs w:val="24"/>
          <w:lang w:val="fr-FR"/>
        </w:rPr>
        <w:t>3. Administration des ventes :</w:t>
      </w:r>
    </w:p>
    <w:p w14:paraId="0787854F" w14:textId="77777777" w:rsidR="004B2CDE" w:rsidRDefault="004B2CDE" w:rsidP="004B2CDE">
      <w:pPr>
        <w:autoSpaceDE w:val="0"/>
        <w:autoSpaceDN w:val="0"/>
        <w:adjustRightInd w:val="0"/>
        <w:spacing w:line="240" w:lineRule="auto"/>
        <w:ind w:left="720"/>
        <w:contextualSpacing w:val="0"/>
        <w:rPr>
          <w:rFonts w:ascii="Calibri" w:hAnsi="Calibri" w:cs="Calibri"/>
          <w:color w:val="222222"/>
          <w:sz w:val="24"/>
          <w:szCs w:val="24"/>
          <w:lang w:val="fr-FR"/>
        </w:rPr>
      </w:pPr>
      <w:r>
        <w:rPr>
          <w:rFonts w:ascii="SymbolMT" w:hAnsi="SymbolMT" w:cs="SymbolMT"/>
          <w:color w:val="222222"/>
          <w:sz w:val="24"/>
          <w:szCs w:val="24"/>
          <w:lang w:val="fr-FR"/>
        </w:rPr>
        <w:t xml:space="preserve">• </w:t>
      </w:r>
      <w:r>
        <w:rPr>
          <w:rFonts w:ascii="Calibri" w:hAnsi="Calibri" w:cs="Calibri"/>
          <w:color w:val="222222"/>
          <w:sz w:val="24"/>
          <w:szCs w:val="24"/>
          <w:lang w:val="fr-FR"/>
        </w:rPr>
        <w:t>Supervision du suivi des factures clients,</w:t>
      </w:r>
    </w:p>
    <w:p w14:paraId="7511CC56" w14:textId="231115FA" w:rsidR="004B2CDE" w:rsidRDefault="004B2CDE" w:rsidP="004B2CDE">
      <w:pPr>
        <w:autoSpaceDE w:val="0"/>
        <w:autoSpaceDN w:val="0"/>
        <w:adjustRightInd w:val="0"/>
        <w:spacing w:line="240" w:lineRule="auto"/>
        <w:ind w:left="720"/>
        <w:contextualSpacing w:val="0"/>
        <w:rPr>
          <w:rFonts w:ascii="Calibri" w:hAnsi="Calibri" w:cs="Calibri"/>
          <w:color w:val="222222"/>
          <w:sz w:val="24"/>
          <w:szCs w:val="24"/>
          <w:lang w:val="fr-FR"/>
        </w:rPr>
      </w:pPr>
      <w:r>
        <w:rPr>
          <w:rFonts w:ascii="SymbolMT" w:hAnsi="SymbolMT" w:cs="SymbolMT"/>
          <w:color w:val="222222"/>
          <w:sz w:val="24"/>
          <w:szCs w:val="24"/>
          <w:lang w:val="fr-FR"/>
        </w:rPr>
        <w:t xml:space="preserve">• </w:t>
      </w:r>
      <w:r>
        <w:rPr>
          <w:rFonts w:ascii="Calibri" w:hAnsi="Calibri" w:cs="Calibri"/>
          <w:color w:val="222222"/>
          <w:sz w:val="24"/>
          <w:szCs w:val="24"/>
          <w:lang w:val="fr-FR"/>
        </w:rPr>
        <w:t>Participation au process de relance clients.</w:t>
      </w:r>
    </w:p>
    <w:p w14:paraId="6184DEED" w14:textId="77777777" w:rsidR="004B2CDE" w:rsidRDefault="004B2CDE" w:rsidP="004B2CDE">
      <w:pPr>
        <w:autoSpaceDE w:val="0"/>
        <w:autoSpaceDN w:val="0"/>
        <w:adjustRightInd w:val="0"/>
        <w:spacing w:line="240" w:lineRule="auto"/>
        <w:ind w:left="720"/>
        <w:contextualSpacing w:val="0"/>
        <w:rPr>
          <w:rFonts w:ascii="Calibri" w:hAnsi="Calibri" w:cs="Calibri"/>
          <w:color w:val="222222"/>
          <w:sz w:val="24"/>
          <w:szCs w:val="24"/>
          <w:lang w:val="fr-FR"/>
        </w:rPr>
      </w:pPr>
    </w:p>
    <w:p w14:paraId="46D8F8A0" w14:textId="77777777" w:rsidR="004B2CDE" w:rsidRDefault="004B2CDE" w:rsidP="004B2CDE">
      <w:pPr>
        <w:autoSpaceDE w:val="0"/>
        <w:autoSpaceDN w:val="0"/>
        <w:adjustRightInd w:val="0"/>
        <w:spacing w:line="240" w:lineRule="auto"/>
        <w:contextualSpacing w:val="0"/>
        <w:rPr>
          <w:rFonts w:ascii="Calibri-Bold" w:hAnsi="Calibri-Bold" w:cs="Calibri-Bold"/>
          <w:b/>
          <w:bCs/>
          <w:color w:val="222222"/>
          <w:sz w:val="24"/>
          <w:szCs w:val="24"/>
          <w:lang w:val="fr-FR"/>
        </w:rPr>
      </w:pPr>
      <w:r>
        <w:rPr>
          <w:rFonts w:ascii="Calibri-Bold" w:hAnsi="Calibri-Bold" w:cs="Calibri-Bold"/>
          <w:b/>
          <w:bCs/>
          <w:color w:val="222222"/>
          <w:sz w:val="24"/>
          <w:szCs w:val="24"/>
          <w:lang w:val="fr-FR"/>
        </w:rPr>
        <w:t>4. Participer à l’élaboration des procédures et aux évolutions des outils de Gestion :</w:t>
      </w:r>
    </w:p>
    <w:p w14:paraId="0CC6F5DC" w14:textId="77777777" w:rsidR="004B2CDE" w:rsidRDefault="004B2CDE" w:rsidP="004B2CDE">
      <w:pPr>
        <w:autoSpaceDE w:val="0"/>
        <w:autoSpaceDN w:val="0"/>
        <w:adjustRightInd w:val="0"/>
        <w:spacing w:line="240" w:lineRule="auto"/>
        <w:ind w:left="720"/>
        <w:contextualSpacing w:val="0"/>
        <w:rPr>
          <w:rFonts w:ascii="Calibri" w:hAnsi="Calibri" w:cs="Calibri"/>
          <w:color w:val="222222"/>
          <w:sz w:val="24"/>
          <w:szCs w:val="24"/>
          <w:lang w:val="fr-FR"/>
        </w:rPr>
      </w:pPr>
      <w:r>
        <w:rPr>
          <w:rFonts w:ascii="SymbolMT" w:hAnsi="SymbolMT" w:cs="SymbolMT"/>
          <w:color w:val="222222"/>
          <w:sz w:val="24"/>
          <w:szCs w:val="24"/>
          <w:lang w:val="fr-FR"/>
        </w:rPr>
        <w:t xml:space="preserve">• </w:t>
      </w:r>
      <w:r>
        <w:rPr>
          <w:rFonts w:ascii="Calibri" w:hAnsi="Calibri" w:cs="Calibri"/>
          <w:color w:val="222222"/>
          <w:sz w:val="24"/>
          <w:szCs w:val="24"/>
          <w:lang w:val="fr-FR"/>
        </w:rPr>
        <w:t>Mettre en place et améliorer les procédures de gestion et en garantir la fiabilité.</w:t>
      </w:r>
    </w:p>
    <w:p w14:paraId="47D2A355" w14:textId="77777777" w:rsidR="004B2CDE" w:rsidRDefault="004B2CDE" w:rsidP="004B2CDE">
      <w:pPr>
        <w:autoSpaceDE w:val="0"/>
        <w:autoSpaceDN w:val="0"/>
        <w:adjustRightInd w:val="0"/>
        <w:spacing w:line="240" w:lineRule="auto"/>
        <w:ind w:left="720"/>
        <w:contextualSpacing w:val="0"/>
        <w:rPr>
          <w:rFonts w:ascii="Calibri" w:hAnsi="Calibri" w:cs="Calibri"/>
          <w:color w:val="222222"/>
          <w:sz w:val="24"/>
          <w:szCs w:val="24"/>
          <w:lang w:val="fr-FR"/>
        </w:rPr>
      </w:pPr>
      <w:r>
        <w:rPr>
          <w:rFonts w:ascii="SymbolMT" w:hAnsi="SymbolMT" w:cs="SymbolMT"/>
          <w:color w:val="222222"/>
          <w:sz w:val="24"/>
          <w:szCs w:val="24"/>
          <w:lang w:val="fr-FR"/>
        </w:rPr>
        <w:t xml:space="preserve">• </w:t>
      </w:r>
      <w:r>
        <w:rPr>
          <w:rFonts w:ascii="Calibri" w:hAnsi="Calibri" w:cs="Calibri"/>
          <w:color w:val="222222"/>
          <w:sz w:val="24"/>
          <w:szCs w:val="24"/>
          <w:lang w:val="fr-FR"/>
        </w:rPr>
        <w:t>Veiller au respect des procédures.</w:t>
      </w:r>
    </w:p>
    <w:p w14:paraId="76D0C65F" w14:textId="77777777" w:rsidR="004B2CDE" w:rsidRDefault="004B2CDE" w:rsidP="004B2CDE">
      <w:pPr>
        <w:autoSpaceDE w:val="0"/>
        <w:autoSpaceDN w:val="0"/>
        <w:adjustRightInd w:val="0"/>
        <w:spacing w:line="240" w:lineRule="auto"/>
        <w:ind w:left="720"/>
        <w:contextualSpacing w:val="0"/>
        <w:rPr>
          <w:rFonts w:ascii="Calibri" w:hAnsi="Calibri" w:cs="Calibri"/>
          <w:color w:val="222222"/>
          <w:sz w:val="24"/>
          <w:szCs w:val="24"/>
          <w:lang w:val="fr-FR"/>
        </w:rPr>
      </w:pPr>
      <w:r>
        <w:rPr>
          <w:rFonts w:ascii="SymbolMT" w:hAnsi="SymbolMT" w:cs="SymbolMT"/>
          <w:color w:val="222222"/>
          <w:sz w:val="24"/>
          <w:szCs w:val="24"/>
          <w:lang w:val="fr-FR"/>
        </w:rPr>
        <w:t xml:space="preserve">• </w:t>
      </w:r>
      <w:r>
        <w:rPr>
          <w:rFonts w:ascii="Calibri" w:hAnsi="Calibri" w:cs="Calibri"/>
          <w:color w:val="222222"/>
          <w:sz w:val="24"/>
          <w:szCs w:val="24"/>
          <w:lang w:val="fr-FR"/>
        </w:rPr>
        <w:t>Optimiser le système d’information de gestion et participer au choix et à l’intégration de nouveaux</w:t>
      </w:r>
    </w:p>
    <w:p w14:paraId="42572A31" w14:textId="77777777" w:rsidR="004B2CDE" w:rsidRDefault="004B2CDE" w:rsidP="004B2CDE">
      <w:pPr>
        <w:autoSpaceDE w:val="0"/>
        <w:autoSpaceDN w:val="0"/>
        <w:adjustRightInd w:val="0"/>
        <w:spacing w:line="240" w:lineRule="auto"/>
        <w:ind w:left="720"/>
        <w:contextualSpacing w:val="0"/>
        <w:rPr>
          <w:rFonts w:ascii="Calibri" w:hAnsi="Calibri" w:cs="Calibri"/>
          <w:color w:val="222222"/>
          <w:sz w:val="24"/>
          <w:szCs w:val="24"/>
          <w:lang w:val="fr-FR"/>
        </w:rPr>
      </w:pPr>
      <w:proofErr w:type="gramStart"/>
      <w:r>
        <w:rPr>
          <w:rFonts w:ascii="Calibri" w:hAnsi="Calibri" w:cs="Calibri"/>
          <w:color w:val="222222"/>
          <w:sz w:val="24"/>
          <w:szCs w:val="24"/>
          <w:lang w:val="fr-FR"/>
        </w:rPr>
        <w:t>outils</w:t>
      </w:r>
      <w:proofErr w:type="gramEnd"/>
      <w:r>
        <w:rPr>
          <w:rFonts w:ascii="Calibri" w:hAnsi="Calibri" w:cs="Calibri"/>
          <w:color w:val="222222"/>
          <w:sz w:val="24"/>
          <w:szCs w:val="24"/>
          <w:lang w:val="fr-FR"/>
        </w:rPr>
        <w:t>.</w:t>
      </w:r>
    </w:p>
    <w:p w14:paraId="24FA610F" w14:textId="77777777" w:rsidR="004B2CDE" w:rsidRDefault="004B2CDE" w:rsidP="004B2CDE">
      <w:pPr>
        <w:autoSpaceDE w:val="0"/>
        <w:autoSpaceDN w:val="0"/>
        <w:adjustRightInd w:val="0"/>
        <w:spacing w:line="240" w:lineRule="auto"/>
        <w:ind w:left="720"/>
        <w:contextualSpacing w:val="0"/>
        <w:rPr>
          <w:rFonts w:ascii="Calibri" w:hAnsi="Calibri" w:cs="Calibri"/>
          <w:color w:val="222222"/>
          <w:sz w:val="24"/>
          <w:szCs w:val="24"/>
          <w:lang w:val="fr-FR"/>
        </w:rPr>
      </w:pPr>
      <w:r>
        <w:rPr>
          <w:rFonts w:ascii="SymbolMT" w:hAnsi="SymbolMT" w:cs="SymbolMT"/>
          <w:color w:val="222222"/>
          <w:sz w:val="24"/>
          <w:szCs w:val="24"/>
          <w:lang w:val="fr-FR"/>
        </w:rPr>
        <w:t xml:space="preserve">• </w:t>
      </w:r>
      <w:r>
        <w:rPr>
          <w:rFonts w:ascii="Calibri" w:hAnsi="Calibri" w:cs="Calibri"/>
          <w:color w:val="222222"/>
          <w:sz w:val="24"/>
          <w:szCs w:val="24"/>
          <w:lang w:val="fr-FR"/>
        </w:rPr>
        <w:t>Vous travaillerez en collaboration avec l’ensemble des équipes de la Société.</w:t>
      </w:r>
    </w:p>
    <w:p w14:paraId="677383A3" w14:textId="77777777" w:rsidR="004B2CDE" w:rsidRDefault="004B2CDE">
      <w:pPr>
        <w:rPr>
          <w:rFonts w:ascii="Calibri-Bold" w:hAnsi="Calibri-Bold" w:cs="Calibri-Bold"/>
          <w:b/>
          <w:bCs/>
          <w:color w:val="000000"/>
          <w:sz w:val="24"/>
          <w:szCs w:val="24"/>
          <w:lang w:val="fr-FR"/>
        </w:rPr>
      </w:pPr>
      <w:r>
        <w:rPr>
          <w:rFonts w:ascii="Calibri-Bold" w:hAnsi="Calibri-Bold" w:cs="Calibri-Bold"/>
          <w:b/>
          <w:bCs/>
          <w:color w:val="000000"/>
          <w:sz w:val="24"/>
          <w:szCs w:val="24"/>
          <w:lang w:val="fr-FR"/>
        </w:rPr>
        <w:br w:type="page"/>
      </w:r>
    </w:p>
    <w:p w14:paraId="346A4C53" w14:textId="0163A9BE" w:rsidR="004B2CDE" w:rsidRDefault="004B2CDE" w:rsidP="004B2CDE">
      <w:pPr>
        <w:autoSpaceDE w:val="0"/>
        <w:autoSpaceDN w:val="0"/>
        <w:adjustRightInd w:val="0"/>
        <w:spacing w:line="240" w:lineRule="auto"/>
        <w:contextualSpacing w:val="0"/>
        <w:rPr>
          <w:rFonts w:ascii="Calibri-Bold" w:hAnsi="Calibri-Bold" w:cs="Calibri-Bold"/>
          <w:b/>
          <w:bCs/>
          <w:color w:val="000000"/>
          <w:sz w:val="24"/>
          <w:szCs w:val="24"/>
          <w:lang w:val="fr-FR"/>
        </w:rPr>
      </w:pPr>
      <w:r>
        <w:rPr>
          <w:rFonts w:ascii="Calibri-Bold" w:hAnsi="Calibri-Bold" w:cs="Calibri-Bold"/>
          <w:b/>
          <w:bCs/>
          <w:color w:val="000000"/>
          <w:sz w:val="24"/>
          <w:szCs w:val="24"/>
          <w:lang w:val="fr-FR"/>
        </w:rPr>
        <w:lastRenderedPageBreak/>
        <w:t>Formation &amp; Compétences requises :</w:t>
      </w:r>
    </w:p>
    <w:p w14:paraId="6CFED7C1" w14:textId="7492D43B" w:rsidR="004B2CDE" w:rsidRDefault="004B2CDE" w:rsidP="004B2CDE">
      <w:pPr>
        <w:autoSpaceDE w:val="0"/>
        <w:autoSpaceDN w:val="0"/>
        <w:adjustRightInd w:val="0"/>
        <w:spacing w:line="240" w:lineRule="auto"/>
        <w:contextualSpacing w:val="0"/>
        <w:rPr>
          <w:rFonts w:ascii="Calibri" w:hAnsi="Calibri" w:cs="Calibri"/>
          <w:color w:val="000000"/>
          <w:sz w:val="24"/>
          <w:szCs w:val="24"/>
          <w:lang w:val="fr-FR"/>
        </w:rPr>
      </w:pPr>
      <w:r>
        <w:rPr>
          <w:rFonts w:ascii="Calibri" w:hAnsi="Calibri" w:cs="Calibri"/>
          <w:color w:val="000000"/>
          <w:sz w:val="24"/>
          <w:szCs w:val="24"/>
          <w:lang w:val="fr-FR"/>
        </w:rPr>
        <w:t xml:space="preserve">Niveau Bac+2/3 minimum, formation en gestion avec des bases en comptabilité. </w:t>
      </w:r>
    </w:p>
    <w:p w14:paraId="50031014" w14:textId="67C4ACD6" w:rsidR="004B2CDE" w:rsidRDefault="004B2CDE" w:rsidP="004B2CDE">
      <w:pPr>
        <w:autoSpaceDE w:val="0"/>
        <w:autoSpaceDN w:val="0"/>
        <w:adjustRightInd w:val="0"/>
        <w:spacing w:line="240" w:lineRule="auto"/>
        <w:contextualSpacing w:val="0"/>
        <w:rPr>
          <w:rFonts w:ascii="Calibri" w:hAnsi="Calibri" w:cs="Calibri"/>
          <w:color w:val="000000"/>
          <w:sz w:val="24"/>
          <w:szCs w:val="24"/>
          <w:lang w:val="fr-FR"/>
        </w:rPr>
      </w:pPr>
      <w:r>
        <w:rPr>
          <w:rFonts w:ascii="Calibri" w:hAnsi="Calibri" w:cs="Calibri"/>
          <w:color w:val="000000"/>
          <w:sz w:val="24"/>
          <w:szCs w:val="24"/>
          <w:lang w:val="fr-FR"/>
        </w:rPr>
        <w:t>5 années d’expérience minimum dans un poste similaire avec des résultats tangibles – une prise de référence</w:t>
      </w:r>
      <w:r>
        <w:rPr>
          <w:rFonts w:ascii="Calibri" w:hAnsi="Calibri" w:cs="Calibri"/>
          <w:color w:val="000000"/>
          <w:sz w:val="24"/>
          <w:szCs w:val="24"/>
          <w:lang w:val="fr-FR"/>
        </w:rPr>
        <w:t xml:space="preserve"> </w:t>
      </w:r>
      <w:r>
        <w:rPr>
          <w:rFonts w:ascii="Calibri" w:hAnsi="Calibri" w:cs="Calibri"/>
          <w:color w:val="000000"/>
          <w:sz w:val="24"/>
          <w:szCs w:val="24"/>
          <w:lang w:val="fr-FR"/>
        </w:rPr>
        <w:t>sera effectuée.</w:t>
      </w:r>
    </w:p>
    <w:p w14:paraId="7F276927" w14:textId="77777777" w:rsidR="004B2CDE" w:rsidRDefault="004B2CDE" w:rsidP="004B2CDE">
      <w:pPr>
        <w:autoSpaceDE w:val="0"/>
        <w:autoSpaceDN w:val="0"/>
        <w:adjustRightInd w:val="0"/>
        <w:spacing w:line="240" w:lineRule="auto"/>
        <w:contextualSpacing w:val="0"/>
        <w:rPr>
          <w:rFonts w:ascii="Calibri" w:hAnsi="Calibri" w:cs="Calibri"/>
          <w:color w:val="000000"/>
          <w:sz w:val="24"/>
          <w:szCs w:val="24"/>
          <w:lang w:val="fr-FR"/>
        </w:rPr>
      </w:pPr>
      <w:bookmarkStart w:id="0" w:name="_GoBack"/>
      <w:bookmarkEnd w:id="0"/>
    </w:p>
    <w:p w14:paraId="4E576CF5" w14:textId="34DE2192" w:rsidR="004B2CDE" w:rsidRDefault="004B2CDE" w:rsidP="004B2CDE">
      <w:pPr>
        <w:autoSpaceDE w:val="0"/>
        <w:autoSpaceDN w:val="0"/>
        <w:adjustRightInd w:val="0"/>
        <w:spacing w:line="240" w:lineRule="auto"/>
        <w:contextualSpacing w:val="0"/>
        <w:rPr>
          <w:rFonts w:ascii="Calibri" w:hAnsi="Calibri" w:cs="Calibri"/>
          <w:color w:val="000000"/>
          <w:sz w:val="24"/>
          <w:szCs w:val="24"/>
          <w:lang w:val="fr-FR"/>
        </w:rPr>
      </w:pPr>
      <w:r>
        <w:rPr>
          <w:rFonts w:ascii="Calibri" w:hAnsi="Calibri" w:cs="Calibri"/>
          <w:color w:val="000000"/>
          <w:sz w:val="24"/>
          <w:szCs w:val="24"/>
          <w:lang w:val="fr-FR"/>
        </w:rPr>
        <w:t>Le/la candidat(e)(e) devra posséder un bon relationnel, et faire preuve de synthèse et de rigueur. Il/elle</w:t>
      </w:r>
      <w:r>
        <w:rPr>
          <w:rFonts w:ascii="Calibri" w:hAnsi="Calibri" w:cs="Calibri"/>
          <w:color w:val="000000"/>
          <w:sz w:val="24"/>
          <w:szCs w:val="24"/>
          <w:lang w:val="fr-FR"/>
        </w:rPr>
        <w:t xml:space="preserve"> </w:t>
      </w:r>
      <w:r>
        <w:rPr>
          <w:rFonts w:ascii="Calibri" w:hAnsi="Calibri" w:cs="Calibri"/>
          <w:color w:val="000000"/>
          <w:sz w:val="24"/>
          <w:szCs w:val="24"/>
          <w:lang w:val="fr-FR"/>
        </w:rPr>
        <w:t>devra aussi avoir envie de travailler dans un environnement startup passionnant mais exigeant.</w:t>
      </w:r>
    </w:p>
    <w:p w14:paraId="48BAB794" w14:textId="77777777" w:rsidR="004B2CDE" w:rsidRDefault="004B2CDE" w:rsidP="004B2CDE">
      <w:pPr>
        <w:autoSpaceDE w:val="0"/>
        <w:autoSpaceDN w:val="0"/>
        <w:adjustRightInd w:val="0"/>
        <w:spacing w:line="240" w:lineRule="auto"/>
        <w:contextualSpacing w:val="0"/>
        <w:rPr>
          <w:rFonts w:ascii="Calibri" w:hAnsi="Calibri" w:cs="Calibri"/>
          <w:color w:val="000000"/>
          <w:sz w:val="24"/>
          <w:szCs w:val="24"/>
          <w:lang w:val="fr-FR"/>
        </w:rPr>
      </w:pPr>
    </w:p>
    <w:p w14:paraId="0AFBC0EF" w14:textId="77777777" w:rsidR="004B2CDE" w:rsidRDefault="004B2CDE" w:rsidP="004B2CDE">
      <w:pPr>
        <w:autoSpaceDE w:val="0"/>
        <w:autoSpaceDN w:val="0"/>
        <w:adjustRightInd w:val="0"/>
        <w:spacing w:line="240" w:lineRule="auto"/>
        <w:contextualSpacing w:val="0"/>
        <w:rPr>
          <w:rFonts w:ascii="Calibri" w:hAnsi="Calibri" w:cs="Calibri"/>
          <w:color w:val="000000"/>
          <w:sz w:val="24"/>
          <w:szCs w:val="24"/>
          <w:lang w:val="fr-FR"/>
        </w:rPr>
      </w:pPr>
      <w:r>
        <w:rPr>
          <w:rFonts w:ascii="Calibri" w:hAnsi="Calibri" w:cs="Calibri"/>
          <w:color w:val="000000"/>
          <w:sz w:val="24"/>
          <w:szCs w:val="24"/>
          <w:lang w:val="fr-FR"/>
        </w:rPr>
        <w:t>Anglais opérationnel nécessaire. Utilisation avancée des outils Office, notamment Excel.</w:t>
      </w:r>
    </w:p>
    <w:p w14:paraId="772540B3" w14:textId="3E2184EE" w:rsidR="004B2CDE" w:rsidRDefault="004B2CDE" w:rsidP="004B2CDE">
      <w:pPr>
        <w:autoSpaceDE w:val="0"/>
        <w:autoSpaceDN w:val="0"/>
        <w:adjustRightInd w:val="0"/>
        <w:spacing w:line="240" w:lineRule="auto"/>
        <w:contextualSpacing w:val="0"/>
        <w:rPr>
          <w:rFonts w:ascii="Calibri" w:hAnsi="Calibri" w:cs="Calibri"/>
          <w:color w:val="000000"/>
          <w:sz w:val="24"/>
          <w:szCs w:val="24"/>
          <w:lang w:val="fr-FR"/>
        </w:rPr>
      </w:pPr>
      <w:r>
        <w:rPr>
          <w:rFonts w:ascii="Calibri" w:hAnsi="Calibri" w:cs="Calibri"/>
          <w:color w:val="000000"/>
          <w:sz w:val="24"/>
          <w:szCs w:val="24"/>
          <w:lang w:val="fr-FR"/>
        </w:rPr>
        <w:t>Poste basé à Lyon.</w:t>
      </w:r>
    </w:p>
    <w:p w14:paraId="26F561F9" w14:textId="77777777" w:rsidR="004B2CDE" w:rsidRDefault="004B2CDE" w:rsidP="004B2CDE">
      <w:pPr>
        <w:autoSpaceDE w:val="0"/>
        <w:autoSpaceDN w:val="0"/>
        <w:adjustRightInd w:val="0"/>
        <w:spacing w:line="240" w:lineRule="auto"/>
        <w:contextualSpacing w:val="0"/>
        <w:rPr>
          <w:rFonts w:ascii="Calibri" w:hAnsi="Calibri" w:cs="Calibri"/>
          <w:color w:val="000000"/>
          <w:sz w:val="24"/>
          <w:szCs w:val="24"/>
          <w:lang w:val="fr-FR"/>
        </w:rPr>
      </w:pPr>
    </w:p>
    <w:p w14:paraId="3BF31DA4" w14:textId="78C4E6FB" w:rsidR="004B2CDE" w:rsidRPr="004B2CDE" w:rsidRDefault="004B2CDE" w:rsidP="00986020">
      <w:pPr>
        <w:contextualSpacing w:val="0"/>
      </w:pPr>
      <w:r>
        <w:rPr>
          <w:rFonts w:ascii="Calibri" w:hAnsi="Calibri" w:cs="Calibri"/>
          <w:color w:val="000000"/>
          <w:sz w:val="24"/>
          <w:szCs w:val="24"/>
          <w:lang w:val="fr-FR"/>
        </w:rPr>
        <w:t>Rémunération en fonction du profil. Package comprenant fixe et variable.</w:t>
      </w:r>
    </w:p>
    <w:p w14:paraId="44AAACB3" w14:textId="77777777" w:rsidR="00986020" w:rsidRDefault="00986020" w:rsidP="00986020"/>
    <w:p w14:paraId="65F1CCEB" w14:textId="2A1D8341" w:rsidR="00071EC4" w:rsidRDefault="00986020" w:rsidP="00986020">
      <w:r>
        <w:rPr>
          <w:b/>
          <w:bCs/>
        </w:rPr>
        <w:t xml:space="preserve">Pour </w:t>
      </w:r>
      <w:proofErr w:type="gramStart"/>
      <w:r>
        <w:rPr>
          <w:b/>
          <w:bCs/>
        </w:rPr>
        <w:t>candidater:</w:t>
      </w:r>
      <w:proofErr w:type="gramEnd"/>
      <w:r>
        <w:t xml:space="preserve"> </w:t>
      </w:r>
      <w:proofErr w:type="spellStart"/>
      <w:r>
        <w:t>rh@ibubble.camera</w:t>
      </w:r>
      <w:proofErr w:type="spellEnd"/>
    </w:p>
    <w:sectPr w:rsidR="00071EC4">
      <w:head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9936A" w14:textId="77777777" w:rsidR="00E674FC" w:rsidRDefault="00E674FC" w:rsidP="006E6A58">
      <w:pPr>
        <w:spacing w:line="240" w:lineRule="auto"/>
      </w:pPr>
      <w:r>
        <w:separator/>
      </w:r>
    </w:p>
  </w:endnote>
  <w:endnote w:type="continuationSeparator" w:id="0">
    <w:p w14:paraId="030ECB8A" w14:textId="77777777" w:rsidR="00E674FC" w:rsidRDefault="00E674FC" w:rsidP="006E6A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charset w:val="02"/>
    <w:family w:val="decorative"/>
    <w:pitch w:val="variable"/>
    <w:sig w:usb0="00000000" w:usb1="10000000" w:usb2="00000000" w:usb3="00000000" w:csb0="80000000" w:csb1="00000000"/>
  </w:font>
  <w:font w:name="OpenSymbol">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M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9F04E" w14:textId="77777777" w:rsidR="00E674FC" w:rsidRDefault="00E674FC" w:rsidP="006E6A58">
      <w:pPr>
        <w:spacing w:line="240" w:lineRule="auto"/>
      </w:pPr>
      <w:r>
        <w:separator/>
      </w:r>
    </w:p>
  </w:footnote>
  <w:footnote w:type="continuationSeparator" w:id="0">
    <w:p w14:paraId="60E8EE2D" w14:textId="77777777" w:rsidR="00E674FC" w:rsidRDefault="00E674FC" w:rsidP="006E6A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E4B7F" w14:textId="77777777" w:rsidR="006E6A58" w:rsidRDefault="006E6A58" w:rsidP="006E6A58">
    <w:pPr>
      <w:pStyle w:val="En-tte"/>
      <w:jc w:val="right"/>
    </w:pPr>
  </w:p>
  <w:p w14:paraId="7502F0DE" w14:textId="77777777" w:rsidR="006E6A58" w:rsidRDefault="006E6A58" w:rsidP="006E6A58">
    <w:pPr>
      <w:pStyle w:val="En-tte"/>
      <w:jc w:val="right"/>
    </w:pPr>
    <w:r>
      <w:rPr>
        <w:noProof/>
      </w:rPr>
      <w:drawing>
        <wp:anchor distT="0" distB="0" distL="114300" distR="114300" simplePos="0" relativeHeight="251658240" behindDoc="1" locked="0" layoutInCell="1" allowOverlap="1" wp14:anchorId="570AB60E" wp14:editId="50F70A41">
          <wp:simplePos x="0" y="0"/>
          <wp:positionH relativeFrom="column">
            <wp:posOffset>0</wp:posOffset>
          </wp:positionH>
          <wp:positionV relativeFrom="paragraph">
            <wp:posOffset>94615</wp:posOffset>
          </wp:positionV>
          <wp:extent cx="2162175" cy="413385"/>
          <wp:effectExtent l="0" t="0" r="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13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DF7B86" w14:textId="681E81F6" w:rsidR="006E6A58" w:rsidRDefault="004B2CDE" w:rsidP="006E6A58">
    <w:pPr>
      <w:pStyle w:val="En-tte"/>
      <w:jc w:val="right"/>
    </w:pPr>
    <w:r>
      <w:t>15</w:t>
    </w:r>
    <w:r w:rsidR="006E6A58">
      <w:t xml:space="preserve"> </w:t>
    </w:r>
    <w:proofErr w:type="gramStart"/>
    <w:r>
      <w:t xml:space="preserve">Mai </w:t>
    </w:r>
    <w:r w:rsidR="006E6A58">
      <w:t xml:space="preserve"> 201</w:t>
    </w:r>
    <w:r>
      <w:t>9</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79D7"/>
    <w:multiLevelType w:val="hybridMultilevel"/>
    <w:tmpl w:val="05ACF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3B77D8"/>
    <w:multiLevelType w:val="hybridMultilevel"/>
    <w:tmpl w:val="DABCFEA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AD479A5"/>
    <w:multiLevelType w:val="hybridMultilevel"/>
    <w:tmpl w:val="2842F7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9D5F18"/>
    <w:multiLevelType w:val="hybridMultilevel"/>
    <w:tmpl w:val="B8E48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750A72"/>
    <w:multiLevelType w:val="hybridMultilevel"/>
    <w:tmpl w:val="F73EA4DC"/>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15:restartNumberingAfterBreak="0">
    <w:nsid w:val="2E4D6AFB"/>
    <w:multiLevelType w:val="multilevel"/>
    <w:tmpl w:val="C10A5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1F25E9"/>
    <w:multiLevelType w:val="multilevel"/>
    <w:tmpl w:val="2E9C6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676680"/>
    <w:multiLevelType w:val="hybridMultilevel"/>
    <w:tmpl w:val="0E124894"/>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4E4858C2"/>
    <w:multiLevelType w:val="multilevel"/>
    <w:tmpl w:val="BE904252"/>
    <w:lvl w:ilvl="0">
      <w:start w:val="1"/>
      <w:numFmt w:val="bullet"/>
      <w:lvlText w:val=""/>
      <w:lvlJc w:val="left"/>
      <w:pPr>
        <w:ind w:left="644" w:hanging="360"/>
      </w:pPr>
      <w:rPr>
        <w:rFonts w:ascii="Wingdings" w:hAnsi="Wingdings" w:cs="Wingdings" w:hint="default"/>
        <w:u w:val="none"/>
      </w:rPr>
    </w:lvl>
    <w:lvl w:ilvl="1">
      <w:start w:val="1"/>
      <w:numFmt w:val="bullet"/>
      <w:lvlText w:val=""/>
      <w:lvlJc w:val="left"/>
      <w:pPr>
        <w:ind w:left="1364" w:hanging="360"/>
      </w:pPr>
      <w:rPr>
        <w:rFonts w:ascii="Wingdings 2" w:hAnsi="Wingdings 2" w:cs="Wingdings 2" w:hint="default"/>
        <w:b/>
        <w:u w:val="none"/>
      </w:rPr>
    </w:lvl>
    <w:lvl w:ilvl="2">
      <w:start w:val="1"/>
      <w:numFmt w:val="bullet"/>
      <w:lvlText w:val="■"/>
      <w:lvlJc w:val="left"/>
      <w:pPr>
        <w:ind w:left="2084" w:hanging="360"/>
      </w:pPr>
      <w:rPr>
        <w:rFonts w:ascii="OpenSymbol" w:hAnsi="OpenSymbol" w:cs="OpenSymbol" w:hint="default"/>
        <w:u w:val="none"/>
      </w:rPr>
    </w:lvl>
    <w:lvl w:ilvl="3">
      <w:start w:val="1"/>
      <w:numFmt w:val="bullet"/>
      <w:lvlText w:val=""/>
      <w:lvlJc w:val="left"/>
      <w:pPr>
        <w:ind w:left="2804" w:hanging="360"/>
      </w:pPr>
      <w:rPr>
        <w:rFonts w:ascii="Wingdings" w:hAnsi="Wingdings" w:cs="Wingdings" w:hint="default"/>
        <w:u w:val="none"/>
      </w:rPr>
    </w:lvl>
    <w:lvl w:ilvl="4">
      <w:start w:val="1"/>
      <w:numFmt w:val="bullet"/>
      <w:lvlText w:val=""/>
      <w:lvlJc w:val="left"/>
      <w:pPr>
        <w:ind w:left="3524" w:hanging="360"/>
      </w:pPr>
      <w:rPr>
        <w:rFonts w:ascii="Wingdings 2" w:hAnsi="Wingdings 2" w:cs="Wingdings 2" w:hint="default"/>
        <w:u w:val="none"/>
      </w:rPr>
    </w:lvl>
    <w:lvl w:ilvl="5">
      <w:start w:val="1"/>
      <w:numFmt w:val="bullet"/>
      <w:lvlText w:val="■"/>
      <w:lvlJc w:val="left"/>
      <w:pPr>
        <w:ind w:left="4244" w:hanging="360"/>
      </w:pPr>
      <w:rPr>
        <w:rFonts w:ascii="OpenSymbol" w:hAnsi="OpenSymbol" w:cs="OpenSymbol" w:hint="default"/>
        <w:u w:val="none"/>
      </w:rPr>
    </w:lvl>
    <w:lvl w:ilvl="6">
      <w:start w:val="1"/>
      <w:numFmt w:val="bullet"/>
      <w:lvlText w:val=""/>
      <w:lvlJc w:val="left"/>
      <w:pPr>
        <w:ind w:left="4964" w:hanging="360"/>
      </w:pPr>
      <w:rPr>
        <w:rFonts w:ascii="Wingdings" w:hAnsi="Wingdings" w:cs="Wingdings" w:hint="default"/>
        <w:u w:val="none"/>
      </w:rPr>
    </w:lvl>
    <w:lvl w:ilvl="7">
      <w:start w:val="1"/>
      <w:numFmt w:val="bullet"/>
      <w:lvlText w:val=""/>
      <w:lvlJc w:val="left"/>
      <w:pPr>
        <w:ind w:left="5684" w:hanging="360"/>
      </w:pPr>
      <w:rPr>
        <w:rFonts w:ascii="Wingdings 2" w:hAnsi="Wingdings 2" w:cs="Wingdings 2" w:hint="default"/>
        <w:u w:val="none"/>
      </w:rPr>
    </w:lvl>
    <w:lvl w:ilvl="8">
      <w:start w:val="1"/>
      <w:numFmt w:val="bullet"/>
      <w:lvlText w:val="■"/>
      <w:lvlJc w:val="left"/>
      <w:pPr>
        <w:ind w:left="6404" w:hanging="360"/>
      </w:pPr>
      <w:rPr>
        <w:rFonts w:ascii="OpenSymbol" w:hAnsi="OpenSymbol" w:cs="OpenSymbol" w:hint="default"/>
        <w:u w:val="none"/>
      </w:rPr>
    </w:lvl>
  </w:abstractNum>
  <w:abstractNum w:abstractNumId="9" w15:restartNumberingAfterBreak="0">
    <w:nsid w:val="52942BAF"/>
    <w:multiLevelType w:val="multilevel"/>
    <w:tmpl w:val="44889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1C176CB"/>
    <w:multiLevelType w:val="multilevel"/>
    <w:tmpl w:val="523A00E0"/>
    <w:lvl w:ilvl="0">
      <w:start w:val="1"/>
      <w:numFmt w:val="bullet"/>
      <w:lvlText w:val=""/>
      <w:lvlJc w:val="left"/>
      <w:pPr>
        <w:ind w:left="720" w:hanging="360"/>
      </w:pPr>
      <w:rPr>
        <w:rFonts w:ascii="Wingdings" w:hAnsi="Wingdings" w:cs="Wingdings" w:hint="default"/>
        <w:b/>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1" w15:restartNumberingAfterBreak="0">
    <w:nsid w:val="66B6121F"/>
    <w:multiLevelType w:val="hybridMultilevel"/>
    <w:tmpl w:val="385803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D61BC4"/>
    <w:multiLevelType w:val="multilevel"/>
    <w:tmpl w:val="C854C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1C85859"/>
    <w:multiLevelType w:val="hybridMultilevel"/>
    <w:tmpl w:val="45124D3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75213A79"/>
    <w:multiLevelType w:val="hybridMultilevel"/>
    <w:tmpl w:val="D64CC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5361E9"/>
    <w:multiLevelType w:val="multilevel"/>
    <w:tmpl w:val="000C0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5"/>
  </w:num>
  <w:num w:numId="3">
    <w:abstractNumId w:val="6"/>
  </w:num>
  <w:num w:numId="4">
    <w:abstractNumId w:val="15"/>
  </w:num>
  <w:num w:numId="5">
    <w:abstractNumId w:val="9"/>
  </w:num>
  <w:num w:numId="6">
    <w:abstractNumId w:val="8"/>
  </w:num>
  <w:num w:numId="7">
    <w:abstractNumId w:val="10"/>
  </w:num>
  <w:num w:numId="8">
    <w:abstractNumId w:val="11"/>
  </w:num>
  <w:num w:numId="9">
    <w:abstractNumId w:val="7"/>
  </w:num>
  <w:num w:numId="10">
    <w:abstractNumId w:val="14"/>
  </w:num>
  <w:num w:numId="11">
    <w:abstractNumId w:val="0"/>
  </w:num>
  <w:num w:numId="12">
    <w:abstractNumId w:val="3"/>
  </w:num>
  <w:num w:numId="13">
    <w:abstractNumId w:val="2"/>
  </w:num>
  <w:num w:numId="14">
    <w:abstractNumId w:val="13"/>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71EC4"/>
    <w:rsid w:val="000569A5"/>
    <w:rsid w:val="00071EC4"/>
    <w:rsid w:val="004B2CDE"/>
    <w:rsid w:val="006E6A58"/>
    <w:rsid w:val="007C35D3"/>
    <w:rsid w:val="007D1180"/>
    <w:rsid w:val="00896696"/>
    <w:rsid w:val="00986020"/>
    <w:rsid w:val="00E674FC"/>
    <w:rsid w:val="00EB0BCB"/>
    <w:rsid w:val="00F522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7FFB0"/>
  <w15:docId w15:val="{61AB3CFE-7D23-0745-9F7F-16D57211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6E6A58"/>
    <w:rPr>
      <w:color w:val="0000FF" w:themeColor="hyperlink"/>
      <w:u w:val="single"/>
    </w:rPr>
  </w:style>
  <w:style w:type="character" w:styleId="Mentionnonrsolue">
    <w:name w:val="Unresolved Mention"/>
    <w:basedOn w:val="Policepardfaut"/>
    <w:uiPriority w:val="99"/>
    <w:semiHidden/>
    <w:unhideWhenUsed/>
    <w:rsid w:val="006E6A58"/>
    <w:rPr>
      <w:color w:val="605E5C"/>
      <w:shd w:val="clear" w:color="auto" w:fill="E1DFDD"/>
    </w:rPr>
  </w:style>
  <w:style w:type="paragraph" w:styleId="En-tte">
    <w:name w:val="header"/>
    <w:basedOn w:val="Normal"/>
    <w:link w:val="En-tteCar"/>
    <w:uiPriority w:val="99"/>
    <w:unhideWhenUsed/>
    <w:rsid w:val="006E6A58"/>
    <w:pPr>
      <w:tabs>
        <w:tab w:val="center" w:pos="4536"/>
        <w:tab w:val="right" w:pos="9072"/>
      </w:tabs>
      <w:spacing w:line="240" w:lineRule="auto"/>
    </w:pPr>
  </w:style>
  <w:style w:type="character" w:customStyle="1" w:styleId="En-tteCar">
    <w:name w:val="En-tête Car"/>
    <w:basedOn w:val="Policepardfaut"/>
    <w:link w:val="En-tte"/>
    <w:uiPriority w:val="99"/>
    <w:rsid w:val="006E6A58"/>
  </w:style>
  <w:style w:type="paragraph" w:styleId="Pieddepage">
    <w:name w:val="footer"/>
    <w:basedOn w:val="Normal"/>
    <w:link w:val="PieddepageCar"/>
    <w:uiPriority w:val="99"/>
    <w:unhideWhenUsed/>
    <w:rsid w:val="006E6A58"/>
    <w:pPr>
      <w:tabs>
        <w:tab w:val="center" w:pos="4536"/>
        <w:tab w:val="right" w:pos="9072"/>
      </w:tabs>
      <w:spacing w:line="240" w:lineRule="auto"/>
    </w:pPr>
  </w:style>
  <w:style w:type="character" w:customStyle="1" w:styleId="PieddepageCar">
    <w:name w:val="Pied de page Car"/>
    <w:basedOn w:val="Policepardfaut"/>
    <w:link w:val="Pieddepage"/>
    <w:uiPriority w:val="99"/>
    <w:rsid w:val="006E6A58"/>
  </w:style>
  <w:style w:type="paragraph" w:styleId="Paragraphedeliste">
    <w:name w:val="List Paragraph"/>
    <w:basedOn w:val="Normal"/>
    <w:uiPriority w:val="34"/>
    <w:qFormat/>
    <w:rsid w:val="00986020"/>
    <w:pPr>
      <w:ind w:left="720"/>
    </w:pPr>
  </w:style>
  <w:style w:type="table" w:styleId="Grilledutableau">
    <w:name w:val="Table Grid"/>
    <w:basedOn w:val="TableauNormal"/>
    <w:uiPriority w:val="39"/>
    <w:rsid w:val="007C35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bubble.came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426</Words>
  <Characters>2345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Théo Cartereau</cp:lastModifiedBy>
  <cp:revision>6</cp:revision>
  <cp:lastPrinted>2018-11-06T15:02:00Z</cp:lastPrinted>
  <dcterms:created xsi:type="dcterms:W3CDTF">2018-11-05T16:24:00Z</dcterms:created>
  <dcterms:modified xsi:type="dcterms:W3CDTF">2019-05-20T16:27:00Z</dcterms:modified>
</cp:coreProperties>
</file>